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6D906" w14:textId="38C07358" w:rsidR="00083CFC" w:rsidRPr="000B7C02" w:rsidRDefault="00083CFC" w:rsidP="00F4257F">
      <w:pPr>
        <w:autoSpaceDE w:val="0"/>
        <w:autoSpaceDN w:val="0"/>
        <w:adjustRightInd w:val="0"/>
        <w:rPr>
          <w:rFonts w:ascii="Cera PRO" w:hAnsi="Cera PRO" w:cs="Aharoni"/>
          <w:color w:val="000000"/>
          <w:sz w:val="96"/>
          <w:szCs w:val="96"/>
          <w:lang w:eastAsia="en-GB"/>
        </w:rPr>
      </w:pPr>
      <w:r w:rsidRPr="000B7C02">
        <w:rPr>
          <w:rFonts w:ascii="Cera PRO" w:hAnsi="Cera PRO" w:cs="Aharoni"/>
          <w:color w:val="000000"/>
          <w:sz w:val="96"/>
          <w:szCs w:val="96"/>
          <w:lang w:eastAsia="en-GB"/>
        </w:rPr>
        <w:t xml:space="preserve">Borrowing Objects from </w:t>
      </w:r>
    </w:p>
    <w:p w14:paraId="03508EA7" w14:textId="77777777" w:rsidR="00083CFC" w:rsidRPr="000B7C02" w:rsidRDefault="00083CFC" w:rsidP="00F4257F">
      <w:pPr>
        <w:autoSpaceDE w:val="0"/>
        <w:autoSpaceDN w:val="0"/>
        <w:adjustRightInd w:val="0"/>
        <w:rPr>
          <w:rFonts w:ascii="Cera PRO" w:hAnsi="Cera PRO" w:cs="Aharoni"/>
          <w:color w:val="000000"/>
          <w:sz w:val="96"/>
          <w:szCs w:val="96"/>
          <w:lang w:eastAsia="en-GB"/>
        </w:rPr>
      </w:pPr>
      <w:r w:rsidRPr="000B7C02">
        <w:rPr>
          <w:rFonts w:ascii="Cera PRO" w:hAnsi="Cera PRO" w:cs="Aharoni"/>
          <w:color w:val="000000"/>
          <w:sz w:val="96"/>
          <w:szCs w:val="96"/>
          <w:lang w:eastAsia="en-GB"/>
        </w:rPr>
        <w:t>Royal Museums Greenwich</w:t>
      </w:r>
    </w:p>
    <w:p w14:paraId="447D5D7B" w14:textId="77777777" w:rsidR="00083CFC" w:rsidRPr="000B7C02" w:rsidRDefault="00083CFC" w:rsidP="00F4257F">
      <w:pPr>
        <w:autoSpaceDE w:val="0"/>
        <w:autoSpaceDN w:val="0"/>
        <w:adjustRightInd w:val="0"/>
        <w:rPr>
          <w:rFonts w:ascii="Cera PRO" w:hAnsi="Cera PRO" w:cs="Aharoni"/>
          <w:color w:val="000000"/>
          <w:sz w:val="21"/>
          <w:szCs w:val="21"/>
          <w:lang w:eastAsia="en-GB"/>
        </w:rPr>
      </w:pPr>
    </w:p>
    <w:p w14:paraId="18781619" w14:textId="77777777" w:rsidR="00083CFC" w:rsidRPr="000B7C02" w:rsidRDefault="00083CFC" w:rsidP="00F4257F">
      <w:pPr>
        <w:autoSpaceDE w:val="0"/>
        <w:autoSpaceDN w:val="0"/>
        <w:adjustRightInd w:val="0"/>
        <w:rPr>
          <w:rFonts w:ascii="Cera PRO" w:hAnsi="Cera PRO" w:cs="Aharoni"/>
          <w:color w:val="000000"/>
          <w:sz w:val="21"/>
          <w:szCs w:val="21"/>
          <w:lang w:eastAsia="en-GB"/>
        </w:rPr>
      </w:pPr>
    </w:p>
    <w:p w14:paraId="51F48277" w14:textId="77777777" w:rsidR="00296E74" w:rsidRPr="000B7C02" w:rsidRDefault="00296E74" w:rsidP="00F4257F">
      <w:pPr>
        <w:autoSpaceDE w:val="0"/>
        <w:autoSpaceDN w:val="0"/>
        <w:adjustRightInd w:val="0"/>
        <w:rPr>
          <w:rFonts w:ascii="Cera PRO" w:hAnsi="Cera PRO" w:cs="Aharoni"/>
          <w:color w:val="000000"/>
          <w:sz w:val="21"/>
          <w:szCs w:val="21"/>
          <w:lang w:eastAsia="en-GB"/>
        </w:rPr>
      </w:pPr>
    </w:p>
    <w:p w14:paraId="2C3DF0B7" w14:textId="77777777" w:rsidR="00296E74" w:rsidRPr="000B7C02" w:rsidRDefault="00296E74" w:rsidP="00F4257F">
      <w:pPr>
        <w:autoSpaceDE w:val="0"/>
        <w:autoSpaceDN w:val="0"/>
        <w:adjustRightInd w:val="0"/>
        <w:rPr>
          <w:rFonts w:ascii="Cera PRO" w:hAnsi="Cera PRO" w:cs="Aharoni"/>
          <w:color w:val="000000"/>
          <w:sz w:val="21"/>
          <w:szCs w:val="21"/>
          <w:lang w:eastAsia="en-GB"/>
        </w:rPr>
      </w:pPr>
    </w:p>
    <w:p w14:paraId="5F485C05" w14:textId="77777777" w:rsidR="00296E74" w:rsidRPr="000B7C02" w:rsidRDefault="00296E74" w:rsidP="00F4257F">
      <w:pPr>
        <w:autoSpaceDE w:val="0"/>
        <w:autoSpaceDN w:val="0"/>
        <w:adjustRightInd w:val="0"/>
        <w:rPr>
          <w:rFonts w:ascii="Cera PRO" w:hAnsi="Cera PRO" w:cs="Aharoni"/>
          <w:color w:val="000000"/>
          <w:sz w:val="32"/>
          <w:szCs w:val="32"/>
          <w:lang w:eastAsia="en-GB"/>
        </w:rPr>
      </w:pPr>
    </w:p>
    <w:p w14:paraId="75FF06DA" w14:textId="77777777" w:rsidR="000B7C02" w:rsidRDefault="000B7C02" w:rsidP="00F4257F">
      <w:pPr>
        <w:autoSpaceDE w:val="0"/>
        <w:autoSpaceDN w:val="0"/>
        <w:adjustRightInd w:val="0"/>
        <w:rPr>
          <w:rFonts w:ascii="Cera PRO" w:hAnsi="Cera PRO" w:cs="Aharoni"/>
          <w:color w:val="000000"/>
          <w:sz w:val="32"/>
          <w:szCs w:val="32"/>
          <w:lang w:eastAsia="en-GB"/>
        </w:rPr>
      </w:pPr>
    </w:p>
    <w:p w14:paraId="53B6CDA2" w14:textId="77777777" w:rsidR="000B7C02" w:rsidRDefault="000B7C02" w:rsidP="00F4257F">
      <w:pPr>
        <w:autoSpaceDE w:val="0"/>
        <w:autoSpaceDN w:val="0"/>
        <w:adjustRightInd w:val="0"/>
        <w:rPr>
          <w:rFonts w:ascii="Cera PRO" w:hAnsi="Cera PRO" w:cs="Aharoni"/>
          <w:color w:val="000000"/>
          <w:sz w:val="32"/>
          <w:szCs w:val="32"/>
          <w:lang w:eastAsia="en-GB"/>
        </w:rPr>
      </w:pPr>
    </w:p>
    <w:p w14:paraId="26FBA42F" w14:textId="77777777" w:rsidR="000B7C02" w:rsidRDefault="000B7C02" w:rsidP="00F4257F">
      <w:pPr>
        <w:autoSpaceDE w:val="0"/>
        <w:autoSpaceDN w:val="0"/>
        <w:adjustRightInd w:val="0"/>
        <w:rPr>
          <w:rFonts w:ascii="Cera PRO" w:hAnsi="Cera PRO" w:cs="Aharoni"/>
          <w:color w:val="000000"/>
          <w:sz w:val="32"/>
          <w:szCs w:val="32"/>
          <w:lang w:eastAsia="en-GB"/>
        </w:rPr>
      </w:pPr>
    </w:p>
    <w:p w14:paraId="1ED65ADF" w14:textId="77777777" w:rsidR="000B7C02" w:rsidRDefault="000B7C02" w:rsidP="00F4257F">
      <w:pPr>
        <w:autoSpaceDE w:val="0"/>
        <w:autoSpaceDN w:val="0"/>
        <w:adjustRightInd w:val="0"/>
        <w:rPr>
          <w:rFonts w:ascii="Cera PRO" w:hAnsi="Cera PRO" w:cs="Aharoni"/>
          <w:color w:val="000000"/>
          <w:sz w:val="32"/>
          <w:szCs w:val="32"/>
          <w:lang w:eastAsia="en-GB"/>
        </w:rPr>
      </w:pPr>
    </w:p>
    <w:p w14:paraId="2068CE8B" w14:textId="77777777" w:rsidR="000B7C02" w:rsidRDefault="000B7C02" w:rsidP="00F4257F">
      <w:pPr>
        <w:autoSpaceDE w:val="0"/>
        <w:autoSpaceDN w:val="0"/>
        <w:adjustRightInd w:val="0"/>
        <w:rPr>
          <w:rFonts w:ascii="Cera PRO" w:hAnsi="Cera PRO" w:cs="Aharoni"/>
          <w:color w:val="000000"/>
          <w:sz w:val="32"/>
          <w:szCs w:val="32"/>
          <w:lang w:eastAsia="en-GB"/>
        </w:rPr>
      </w:pPr>
    </w:p>
    <w:p w14:paraId="6FC86071" w14:textId="77777777" w:rsidR="000B7C02" w:rsidRDefault="000B7C02" w:rsidP="00F4257F">
      <w:pPr>
        <w:autoSpaceDE w:val="0"/>
        <w:autoSpaceDN w:val="0"/>
        <w:adjustRightInd w:val="0"/>
        <w:rPr>
          <w:rFonts w:ascii="Cera PRO" w:hAnsi="Cera PRO" w:cs="Aharoni"/>
          <w:color w:val="000000"/>
          <w:sz w:val="32"/>
          <w:szCs w:val="32"/>
          <w:lang w:eastAsia="en-GB"/>
        </w:rPr>
      </w:pPr>
    </w:p>
    <w:p w14:paraId="7528C6DC" w14:textId="77777777" w:rsidR="000B7C02" w:rsidRDefault="000B7C02" w:rsidP="00F4257F">
      <w:pPr>
        <w:autoSpaceDE w:val="0"/>
        <w:autoSpaceDN w:val="0"/>
        <w:adjustRightInd w:val="0"/>
        <w:rPr>
          <w:rFonts w:ascii="Cera PRO" w:hAnsi="Cera PRO" w:cs="Aharoni"/>
          <w:color w:val="000000"/>
          <w:sz w:val="32"/>
          <w:szCs w:val="32"/>
          <w:lang w:eastAsia="en-GB"/>
        </w:rPr>
      </w:pPr>
    </w:p>
    <w:p w14:paraId="3861D0D8" w14:textId="77777777" w:rsidR="000B7C02" w:rsidRDefault="000B7C02" w:rsidP="00F4257F">
      <w:pPr>
        <w:autoSpaceDE w:val="0"/>
        <w:autoSpaceDN w:val="0"/>
        <w:adjustRightInd w:val="0"/>
        <w:rPr>
          <w:rFonts w:ascii="Cera PRO" w:hAnsi="Cera PRO" w:cs="Aharoni"/>
          <w:color w:val="000000"/>
          <w:sz w:val="32"/>
          <w:szCs w:val="32"/>
          <w:lang w:eastAsia="en-GB"/>
        </w:rPr>
      </w:pPr>
    </w:p>
    <w:p w14:paraId="1B95D01A" w14:textId="77777777" w:rsidR="000B7C02" w:rsidRDefault="000B7C02" w:rsidP="00F4257F">
      <w:pPr>
        <w:autoSpaceDE w:val="0"/>
        <w:autoSpaceDN w:val="0"/>
        <w:adjustRightInd w:val="0"/>
        <w:rPr>
          <w:rFonts w:ascii="Cera PRO" w:hAnsi="Cera PRO" w:cs="Aharoni"/>
          <w:color w:val="000000"/>
          <w:sz w:val="32"/>
          <w:szCs w:val="32"/>
          <w:lang w:eastAsia="en-GB"/>
        </w:rPr>
      </w:pPr>
    </w:p>
    <w:p w14:paraId="5D5D42EB" w14:textId="77777777" w:rsidR="000B7C02" w:rsidRDefault="000B7C02" w:rsidP="00F4257F">
      <w:pPr>
        <w:autoSpaceDE w:val="0"/>
        <w:autoSpaceDN w:val="0"/>
        <w:adjustRightInd w:val="0"/>
        <w:rPr>
          <w:rFonts w:ascii="Cera PRO" w:hAnsi="Cera PRO" w:cs="Aharoni"/>
          <w:color w:val="000000"/>
          <w:sz w:val="32"/>
          <w:szCs w:val="32"/>
          <w:lang w:eastAsia="en-GB"/>
        </w:rPr>
      </w:pPr>
    </w:p>
    <w:p w14:paraId="5DDD2A87" w14:textId="77777777" w:rsidR="00083CFC" w:rsidRPr="000B7C02" w:rsidRDefault="00083CFC" w:rsidP="00F4257F">
      <w:pPr>
        <w:autoSpaceDE w:val="0"/>
        <w:autoSpaceDN w:val="0"/>
        <w:adjustRightInd w:val="0"/>
        <w:rPr>
          <w:rFonts w:ascii="Cera PRO" w:hAnsi="Cera PRO" w:cs="Aharoni"/>
          <w:color w:val="000000"/>
          <w:sz w:val="32"/>
          <w:szCs w:val="32"/>
          <w:lang w:eastAsia="en-GB"/>
        </w:rPr>
      </w:pPr>
      <w:r w:rsidRPr="000B7C02">
        <w:rPr>
          <w:rFonts w:ascii="Cera PRO" w:hAnsi="Cera PRO" w:cs="Aharoni"/>
          <w:color w:val="000000"/>
          <w:sz w:val="32"/>
          <w:szCs w:val="32"/>
          <w:lang w:eastAsia="en-GB"/>
        </w:rPr>
        <w:t>Guidelines, Terms and Conditions for Loan</w:t>
      </w:r>
    </w:p>
    <w:p w14:paraId="08B5723C" w14:textId="77777777" w:rsidR="00083CFC" w:rsidRPr="000B7C02" w:rsidRDefault="00083CFC" w:rsidP="00F4257F">
      <w:pPr>
        <w:rPr>
          <w:rFonts w:ascii="Cera PRO" w:hAnsi="Cera PRO" w:cs="Aharoni"/>
          <w:sz w:val="21"/>
          <w:szCs w:val="21"/>
        </w:rPr>
      </w:pPr>
    </w:p>
    <w:p w14:paraId="33EC1E92" w14:textId="77777777" w:rsidR="00083CFC" w:rsidRPr="000B7C02" w:rsidRDefault="00083CFC" w:rsidP="00F4257F">
      <w:pPr>
        <w:rPr>
          <w:rFonts w:ascii="Cera PRO" w:hAnsi="Cera PRO" w:cs="Aharoni"/>
          <w:sz w:val="21"/>
          <w:szCs w:val="21"/>
        </w:rPr>
      </w:pPr>
    </w:p>
    <w:p w14:paraId="045D986A" w14:textId="77777777" w:rsidR="00083CFC" w:rsidRPr="000B7C02" w:rsidRDefault="00083CFC" w:rsidP="00F4257F">
      <w:pPr>
        <w:rPr>
          <w:rFonts w:ascii="Cera PRO" w:hAnsi="Cera PRO" w:cs="Aharoni"/>
          <w:sz w:val="21"/>
          <w:szCs w:val="21"/>
        </w:rPr>
      </w:pPr>
    </w:p>
    <w:p w14:paraId="15ACD807" w14:textId="77777777" w:rsidR="00083CFC" w:rsidRPr="000B7C02" w:rsidRDefault="00083CFC" w:rsidP="00F4257F">
      <w:pPr>
        <w:rPr>
          <w:rFonts w:ascii="Cera PRO" w:hAnsi="Cera PRO" w:cs="Aharoni"/>
          <w:sz w:val="21"/>
          <w:szCs w:val="21"/>
        </w:rPr>
      </w:pPr>
    </w:p>
    <w:sdt>
      <w:sdtPr>
        <w:rPr>
          <w:rFonts w:ascii="Cera PRO" w:eastAsiaTheme="minorHAnsi" w:hAnsi="Cera PRO" w:cs="Aharoni"/>
          <w:b/>
          <w:sz w:val="21"/>
          <w:szCs w:val="21"/>
        </w:rPr>
        <w:id w:val="-731155019"/>
        <w:docPartObj>
          <w:docPartGallery w:val="Table of Contents"/>
          <w:docPartUnique/>
        </w:docPartObj>
      </w:sdtPr>
      <w:sdtEndPr>
        <w:rPr>
          <w:b w:val="0"/>
          <w:bCs/>
          <w:noProof/>
        </w:rPr>
      </w:sdtEndPr>
      <w:sdtContent>
        <w:p w14:paraId="22E83CE4" w14:textId="77777777" w:rsidR="0001623A" w:rsidRPr="0001623A" w:rsidRDefault="00083CFC">
          <w:pPr>
            <w:pStyle w:val="TOC1"/>
            <w:tabs>
              <w:tab w:val="right" w:leader="dot" w:pos="7417"/>
            </w:tabs>
            <w:rPr>
              <w:rFonts w:ascii="Cera PRO" w:eastAsiaTheme="minorEastAsia" w:hAnsi="Cera PRO" w:cstheme="minorBidi"/>
              <w:noProof/>
              <w:sz w:val="21"/>
              <w:szCs w:val="21"/>
              <w:lang w:eastAsia="en-GB"/>
            </w:rPr>
          </w:pPr>
          <w:r w:rsidRPr="0055006B">
            <w:rPr>
              <w:rFonts w:ascii="Cera PRO" w:hAnsi="Cera PRO" w:cs="Aharoni"/>
              <w:b/>
              <w:color w:val="365F91" w:themeColor="accent1" w:themeShade="BF"/>
              <w:sz w:val="21"/>
              <w:szCs w:val="21"/>
            </w:rPr>
            <w:fldChar w:fldCharType="begin"/>
          </w:r>
          <w:r w:rsidRPr="0055006B">
            <w:rPr>
              <w:rFonts w:ascii="Cera PRO" w:hAnsi="Cera PRO" w:cs="Aharoni"/>
              <w:b/>
              <w:color w:val="365F91" w:themeColor="accent1" w:themeShade="BF"/>
              <w:sz w:val="21"/>
              <w:szCs w:val="21"/>
            </w:rPr>
            <w:instrText xml:space="preserve"> TOC \o "1-3" \h \z \u </w:instrText>
          </w:r>
          <w:r w:rsidRPr="0055006B">
            <w:rPr>
              <w:rFonts w:ascii="Cera PRO" w:hAnsi="Cera PRO" w:cs="Aharoni"/>
              <w:b/>
              <w:color w:val="365F91" w:themeColor="accent1" w:themeShade="BF"/>
              <w:sz w:val="21"/>
              <w:szCs w:val="21"/>
            </w:rPr>
            <w:fldChar w:fldCharType="separate"/>
          </w:r>
          <w:hyperlink w:anchor="_Toc490560196" w:history="1">
            <w:r w:rsidR="0001623A" w:rsidRPr="0001623A">
              <w:rPr>
                <w:rStyle w:val="Hyperlink"/>
                <w:rFonts w:ascii="Cera PRO" w:hAnsi="Cera PRO" w:cs="Aharoni"/>
                <w:b/>
                <w:noProof/>
                <w:sz w:val="21"/>
                <w:szCs w:val="21"/>
              </w:rPr>
              <w:t>Section 1 Borrowing from RMG</w:t>
            </w:r>
            <w:r w:rsidR="0001623A" w:rsidRPr="0001623A">
              <w:rPr>
                <w:rFonts w:ascii="Cera PRO" w:hAnsi="Cera PRO"/>
                <w:noProof/>
                <w:webHidden/>
                <w:sz w:val="21"/>
                <w:szCs w:val="21"/>
              </w:rPr>
              <w:tab/>
            </w:r>
            <w:r w:rsidR="0001623A" w:rsidRPr="0001623A">
              <w:rPr>
                <w:rFonts w:ascii="Cera PRO" w:hAnsi="Cera PRO"/>
                <w:noProof/>
                <w:webHidden/>
                <w:sz w:val="21"/>
                <w:szCs w:val="21"/>
              </w:rPr>
              <w:fldChar w:fldCharType="begin"/>
            </w:r>
            <w:r w:rsidR="0001623A" w:rsidRPr="0001623A">
              <w:rPr>
                <w:rFonts w:ascii="Cera PRO" w:hAnsi="Cera PRO"/>
                <w:noProof/>
                <w:webHidden/>
                <w:sz w:val="21"/>
                <w:szCs w:val="21"/>
              </w:rPr>
              <w:instrText xml:space="preserve"> PAGEREF _Toc490560196 \h </w:instrText>
            </w:r>
            <w:r w:rsidR="0001623A" w:rsidRPr="0001623A">
              <w:rPr>
                <w:rFonts w:ascii="Cera PRO" w:hAnsi="Cera PRO"/>
                <w:noProof/>
                <w:webHidden/>
                <w:sz w:val="21"/>
                <w:szCs w:val="21"/>
              </w:rPr>
            </w:r>
            <w:r w:rsidR="0001623A" w:rsidRPr="0001623A">
              <w:rPr>
                <w:rFonts w:ascii="Cera PRO" w:hAnsi="Cera PRO"/>
                <w:noProof/>
                <w:webHidden/>
                <w:sz w:val="21"/>
                <w:szCs w:val="21"/>
              </w:rPr>
              <w:fldChar w:fldCharType="separate"/>
            </w:r>
            <w:r w:rsidR="0001623A" w:rsidRPr="0001623A">
              <w:rPr>
                <w:rFonts w:ascii="Cera PRO" w:hAnsi="Cera PRO"/>
                <w:noProof/>
                <w:webHidden/>
                <w:sz w:val="21"/>
                <w:szCs w:val="21"/>
              </w:rPr>
              <w:t>3</w:t>
            </w:r>
            <w:r w:rsidR="0001623A" w:rsidRPr="0001623A">
              <w:rPr>
                <w:rFonts w:ascii="Cera PRO" w:hAnsi="Cera PRO"/>
                <w:noProof/>
                <w:webHidden/>
                <w:sz w:val="21"/>
                <w:szCs w:val="21"/>
              </w:rPr>
              <w:fldChar w:fldCharType="end"/>
            </w:r>
          </w:hyperlink>
        </w:p>
        <w:p w14:paraId="4274C115" w14:textId="77777777" w:rsidR="0001623A" w:rsidRPr="0001623A" w:rsidRDefault="001F2C13">
          <w:pPr>
            <w:pStyle w:val="TOC1"/>
            <w:tabs>
              <w:tab w:val="left" w:pos="480"/>
              <w:tab w:val="right" w:leader="dot" w:pos="7417"/>
            </w:tabs>
            <w:rPr>
              <w:rFonts w:ascii="Cera PRO" w:eastAsiaTheme="minorEastAsia" w:hAnsi="Cera PRO" w:cstheme="minorBidi"/>
              <w:noProof/>
              <w:sz w:val="21"/>
              <w:szCs w:val="21"/>
              <w:lang w:eastAsia="en-GB"/>
            </w:rPr>
          </w:pPr>
          <w:hyperlink w:anchor="_Toc490560197" w:history="1">
            <w:r w:rsidR="0001623A" w:rsidRPr="0001623A">
              <w:rPr>
                <w:rStyle w:val="Hyperlink"/>
                <w:rFonts w:ascii="Cera PRO" w:hAnsi="Cera PRO"/>
                <w:noProof/>
                <w:sz w:val="21"/>
                <w:szCs w:val="21"/>
                <w:lang w:val="en"/>
                <w14:scene3d>
                  <w14:camera w14:prst="orthographicFront"/>
                  <w14:lightRig w14:rig="threePt" w14:dir="t">
                    <w14:rot w14:lat="0" w14:lon="0" w14:rev="0"/>
                  </w14:lightRig>
                </w14:scene3d>
              </w:rPr>
              <w:t>1.</w:t>
            </w:r>
            <w:r w:rsidR="0001623A" w:rsidRPr="0001623A">
              <w:rPr>
                <w:rFonts w:ascii="Cera PRO" w:eastAsiaTheme="minorEastAsia" w:hAnsi="Cera PRO" w:cstheme="minorBidi"/>
                <w:noProof/>
                <w:sz w:val="21"/>
                <w:szCs w:val="21"/>
                <w:lang w:eastAsia="en-GB"/>
              </w:rPr>
              <w:tab/>
            </w:r>
            <w:r w:rsidR="0001623A" w:rsidRPr="0001623A">
              <w:rPr>
                <w:rStyle w:val="Hyperlink"/>
                <w:rFonts w:ascii="Cera PRO" w:hAnsi="Cera PRO" w:cs="Aharoni"/>
                <w:noProof/>
                <w:sz w:val="21"/>
                <w:szCs w:val="21"/>
                <w:lang w:val="en"/>
              </w:rPr>
              <w:t>Who can NMM loan to?</w:t>
            </w:r>
            <w:r w:rsidR="0001623A" w:rsidRPr="0001623A">
              <w:rPr>
                <w:rFonts w:ascii="Cera PRO" w:hAnsi="Cera PRO"/>
                <w:noProof/>
                <w:webHidden/>
                <w:sz w:val="21"/>
                <w:szCs w:val="21"/>
              </w:rPr>
              <w:tab/>
            </w:r>
            <w:r w:rsidR="0001623A" w:rsidRPr="0001623A">
              <w:rPr>
                <w:rFonts w:ascii="Cera PRO" w:hAnsi="Cera PRO"/>
                <w:noProof/>
                <w:webHidden/>
                <w:sz w:val="21"/>
                <w:szCs w:val="21"/>
              </w:rPr>
              <w:fldChar w:fldCharType="begin"/>
            </w:r>
            <w:r w:rsidR="0001623A" w:rsidRPr="0001623A">
              <w:rPr>
                <w:rFonts w:ascii="Cera PRO" w:hAnsi="Cera PRO"/>
                <w:noProof/>
                <w:webHidden/>
                <w:sz w:val="21"/>
                <w:szCs w:val="21"/>
              </w:rPr>
              <w:instrText xml:space="preserve"> PAGEREF _Toc490560197 \h </w:instrText>
            </w:r>
            <w:r w:rsidR="0001623A" w:rsidRPr="0001623A">
              <w:rPr>
                <w:rFonts w:ascii="Cera PRO" w:hAnsi="Cera PRO"/>
                <w:noProof/>
                <w:webHidden/>
                <w:sz w:val="21"/>
                <w:szCs w:val="21"/>
              </w:rPr>
            </w:r>
            <w:r w:rsidR="0001623A" w:rsidRPr="0001623A">
              <w:rPr>
                <w:rFonts w:ascii="Cera PRO" w:hAnsi="Cera PRO"/>
                <w:noProof/>
                <w:webHidden/>
                <w:sz w:val="21"/>
                <w:szCs w:val="21"/>
              </w:rPr>
              <w:fldChar w:fldCharType="separate"/>
            </w:r>
            <w:r w:rsidR="0001623A" w:rsidRPr="0001623A">
              <w:rPr>
                <w:rFonts w:ascii="Cera PRO" w:hAnsi="Cera PRO"/>
                <w:noProof/>
                <w:webHidden/>
                <w:sz w:val="21"/>
                <w:szCs w:val="21"/>
              </w:rPr>
              <w:t>3</w:t>
            </w:r>
            <w:r w:rsidR="0001623A" w:rsidRPr="0001623A">
              <w:rPr>
                <w:rFonts w:ascii="Cera PRO" w:hAnsi="Cera PRO"/>
                <w:noProof/>
                <w:webHidden/>
                <w:sz w:val="21"/>
                <w:szCs w:val="21"/>
              </w:rPr>
              <w:fldChar w:fldCharType="end"/>
            </w:r>
          </w:hyperlink>
        </w:p>
        <w:p w14:paraId="14201CB2" w14:textId="77777777" w:rsidR="0001623A" w:rsidRPr="0001623A" w:rsidRDefault="001F2C13">
          <w:pPr>
            <w:pStyle w:val="TOC1"/>
            <w:tabs>
              <w:tab w:val="left" w:pos="480"/>
              <w:tab w:val="right" w:leader="dot" w:pos="7417"/>
            </w:tabs>
            <w:rPr>
              <w:rFonts w:ascii="Cera PRO" w:eastAsiaTheme="minorEastAsia" w:hAnsi="Cera PRO" w:cstheme="minorBidi"/>
              <w:noProof/>
              <w:sz w:val="21"/>
              <w:szCs w:val="21"/>
              <w:lang w:eastAsia="en-GB"/>
            </w:rPr>
          </w:pPr>
          <w:hyperlink w:anchor="_Toc490560198" w:history="1">
            <w:r w:rsidR="0001623A" w:rsidRPr="0001623A">
              <w:rPr>
                <w:rStyle w:val="Hyperlink"/>
                <w:rFonts w:ascii="Cera PRO" w:hAnsi="Cera PRO"/>
                <w:noProof/>
                <w:sz w:val="21"/>
                <w:szCs w:val="21"/>
                <w:lang w:val="en"/>
                <w14:scene3d>
                  <w14:camera w14:prst="orthographicFront"/>
                  <w14:lightRig w14:rig="threePt" w14:dir="t">
                    <w14:rot w14:lat="0" w14:lon="0" w14:rev="0"/>
                  </w14:lightRig>
                </w14:scene3d>
              </w:rPr>
              <w:t>2.</w:t>
            </w:r>
            <w:r w:rsidR="0001623A" w:rsidRPr="0001623A">
              <w:rPr>
                <w:rFonts w:ascii="Cera PRO" w:eastAsiaTheme="minorEastAsia" w:hAnsi="Cera PRO" w:cstheme="minorBidi"/>
                <w:noProof/>
                <w:sz w:val="21"/>
                <w:szCs w:val="21"/>
                <w:lang w:eastAsia="en-GB"/>
              </w:rPr>
              <w:tab/>
            </w:r>
            <w:r w:rsidR="0001623A" w:rsidRPr="0001623A">
              <w:rPr>
                <w:rStyle w:val="Hyperlink"/>
                <w:rFonts w:ascii="Cera PRO" w:hAnsi="Cera PRO" w:cs="Aharoni"/>
                <w:noProof/>
                <w:sz w:val="21"/>
                <w:szCs w:val="21"/>
                <w:lang w:val="en"/>
              </w:rPr>
              <w:t>Lending criteria</w:t>
            </w:r>
            <w:r w:rsidR="0001623A" w:rsidRPr="0001623A">
              <w:rPr>
                <w:rFonts w:ascii="Cera PRO" w:hAnsi="Cera PRO"/>
                <w:noProof/>
                <w:webHidden/>
                <w:sz w:val="21"/>
                <w:szCs w:val="21"/>
              </w:rPr>
              <w:tab/>
            </w:r>
            <w:r w:rsidR="0001623A" w:rsidRPr="0001623A">
              <w:rPr>
                <w:rFonts w:ascii="Cera PRO" w:hAnsi="Cera PRO"/>
                <w:noProof/>
                <w:webHidden/>
                <w:sz w:val="21"/>
                <w:szCs w:val="21"/>
              </w:rPr>
              <w:fldChar w:fldCharType="begin"/>
            </w:r>
            <w:r w:rsidR="0001623A" w:rsidRPr="0001623A">
              <w:rPr>
                <w:rFonts w:ascii="Cera PRO" w:hAnsi="Cera PRO"/>
                <w:noProof/>
                <w:webHidden/>
                <w:sz w:val="21"/>
                <w:szCs w:val="21"/>
              </w:rPr>
              <w:instrText xml:space="preserve"> PAGEREF _Toc490560198 \h </w:instrText>
            </w:r>
            <w:r w:rsidR="0001623A" w:rsidRPr="0001623A">
              <w:rPr>
                <w:rFonts w:ascii="Cera PRO" w:hAnsi="Cera PRO"/>
                <w:noProof/>
                <w:webHidden/>
                <w:sz w:val="21"/>
                <w:szCs w:val="21"/>
              </w:rPr>
            </w:r>
            <w:r w:rsidR="0001623A" w:rsidRPr="0001623A">
              <w:rPr>
                <w:rFonts w:ascii="Cera PRO" w:hAnsi="Cera PRO"/>
                <w:noProof/>
                <w:webHidden/>
                <w:sz w:val="21"/>
                <w:szCs w:val="21"/>
              </w:rPr>
              <w:fldChar w:fldCharType="separate"/>
            </w:r>
            <w:r w:rsidR="0001623A" w:rsidRPr="0001623A">
              <w:rPr>
                <w:rFonts w:ascii="Cera PRO" w:hAnsi="Cera PRO"/>
                <w:noProof/>
                <w:webHidden/>
                <w:sz w:val="21"/>
                <w:szCs w:val="21"/>
              </w:rPr>
              <w:t>3</w:t>
            </w:r>
            <w:r w:rsidR="0001623A" w:rsidRPr="0001623A">
              <w:rPr>
                <w:rFonts w:ascii="Cera PRO" w:hAnsi="Cera PRO"/>
                <w:noProof/>
                <w:webHidden/>
                <w:sz w:val="21"/>
                <w:szCs w:val="21"/>
              </w:rPr>
              <w:fldChar w:fldCharType="end"/>
            </w:r>
          </w:hyperlink>
        </w:p>
        <w:p w14:paraId="2EF998E1" w14:textId="77777777" w:rsidR="0001623A" w:rsidRPr="0001623A" w:rsidRDefault="001F2C13">
          <w:pPr>
            <w:pStyle w:val="TOC1"/>
            <w:tabs>
              <w:tab w:val="left" w:pos="480"/>
              <w:tab w:val="right" w:leader="dot" w:pos="7417"/>
            </w:tabs>
            <w:rPr>
              <w:rFonts w:ascii="Cera PRO" w:eastAsiaTheme="minorEastAsia" w:hAnsi="Cera PRO" w:cstheme="minorBidi"/>
              <w:noProof/>
              <w:sz w:val="21"/>
              <w:szCs w:val="21"/>
              <w:lang w:eastAsia="en-GB"/>
            </w:rPr>
          </w:pPr>
          <w:hyperlink w:anchor="_Toc490560199" w:history="1">
            <w:r w:rsidR="0001623A" w:rsidRPr="0001623A">
              <w:rPr>
                <w:rStyle w:val="Hyperlink"/>
                <w:rFonts w:ascii="Cera PRO" w:hAnsi="Cera PRO"/>
                <w:noProof/>
                <w:sz w:val="21"/>
                <w:szCs w:val="21"/>
                <w14:scene3d>
                  <w14:camera w14:prst="orthographicFront"/>
                  <w14:lightRig w14:rig="threePt" w14:dir="t">
                    <w14:rot w14:lat="0" w14:lon="0" w14:rev="0"/>
                  </w14:lightRig>
                </w14:scene3d>
              </w:rPr>
              <w:t>3.</w:t>
            </w:r>
            <w:r w:rsidR="0001623A" w:rsidRPr="0001623A">
              <w:rPr>
                <w:rFonts w:ascii="Cera PRO" w:eastAsiaTheme="minorEastAsia" w:hAnsi="Cera PRO" w:cstheme="minorBidi"/>
                <w:noProof/>
                <w:sz w:val="21"/>
                <w:szCs w:val="21"/>
                <w:lang w:eastAsia="en-GB"/>
              </w:rPr>
              <w:tab/>
            </w:r>
            <w:r w:rsidR="0001623A" w:rsidRPr="0001623A">
              <w:rPr>
                <w:rStyle w:val="Hyperlink"/>
                <w:rFonts w:ascii="Cera PRO" w:hAnsi="Cera PRO" w:cs="Aharoni"/>
                <w:noProof/>
                <w:sz w:val="21"/>
                <w:szCs w:val="21"/>
              </w:rPr>
              <w:t>Requesting a loan – the process.</w:t>
            </w:r>
            <w:r w:rsidR="0001623A" w:rsidRPr="0001623A">
              <w:rPr>
                <w:rFonts w:ascii="Cera PRO" w:hAnsi="Cera PRO"/>
                <w:noProof/>
                <w:webHidden/>
                <w:sz w:val="21"/>
                <w:szCs w:val="21"/>
              </w:rPr>
              <w:tab/>
            </w:r>
            <w:r w:rsidR="0001623A" w:rsidRPr="0001623A">
              <w:rPr>
                <w:rFonts w:ascii="Cera PRO" w:hAnsi="Cera PRO"/>
                <w:noProof/>
                <w:webHidden/>
                <w:sz w:val="21"/>
                <w:szCs w:val="21"/>
              </w:rPr>
              <w:fldChar w:fldCharType="begin"/>
            </w:r>
            <w:r w:rsidR="0001623A" w:rsidRPr="0001623A">
              <w:rPr>
                <w:rFonts w:ascii="Cera PRO" w:hAnsi="Cera PRO"/>
                <w:noProof/>
                <w:webHidden/>
                <w:sz w:val="21"/>
                <w:szCs w:val="21"/>
              </w:rPr>
              <w:instrText xml:space="preserve"> PAGEREF _Toc490560199 \h </w:instrText>
            </w:r>
            <w:r w:rsidR="0001623A" w:rsidRPr="0001623A">
              <w:rPr>
                <w:rFonts w:ascii="Cera PRO" w:hAnsi="Cera PRO"/>
                <w:noProof/>
                <w:webHidden/>
                <w:sz w:val="21"/>
                <w:szCs w:val="21"/>
              </w:rPr>
            </w:r>
            <w:r w:rsidR="0001623A" w:rsidRPr="0001623A">
              <w:rPr>
                <w:rFonts w:ascii="Cera PRO" w:hAnsi="Cera PRO"/>
                <w:noProof/>
                <w:webHidden/>
                <w:sz w:val="21"/>
                <w:szCs w:val="21"/>
              </w:rPr>
              <w:fldChar w:fldCharType="separate"/>
            </w:r>
            <w:r w:rsidR="0001623A" w:rsidRPr="0001623A">
              <w:rPr>
                <w:rFonts w:ascii="Cera PRO" w:hAnsi="Cera PRO"/>
                <w:noProof/>
                <w:webHidden/>
                <w:sz w:val="21"/>
                <w:szCs w:val="21"/>
              </w:rPr>
              <w:t>4</w:t>
            </w:r>
            <w:r w:rsidR="0001623A" w:rsidRPr="0001623A">
              <w:rPr>
                <w:rFonts w:ascii="Cera PRO" w:hAnsi="Cera PRO"/>
                <w:noProof/>
                <w:webHidden/>
                <w:sz w:val="21"/>
                <w:szCs w:val="21"/>
              </w:rPr>
              <w:fldChar w:fldCharType="end"/>
            </w:r>
          </w:hyperlink>
        </w:p>
        <w:p w14:paraId="386ABCC4" w14:textId="77777777" w:rsidR="0001623A" w:rsidRPr="0001623A" w:rsidRDefault="001F2C13">
          <w:pPr>
            <w:pStyle w:val="TOC3"/>
            <w:tabs>
              <w:tab w:val="right" w:leader="dot" w:pos="7417"/>
            </w:tabs>
            <w:rPr>
              <w:rFonts w:ascii="Cera PRO" w:eastAsiaTheme="minorEastAsia" w:hAnsi="Cera PRO" w:cstheme="minorBidi"/>
              <w:noProof/>
              <w:sz w:val="21"/>
              <w:szCs w:val="21"/>
              <w:lang w:eastAsia="en-GB"/>
            </w:rPr>
          </w:pPr>
          <w:hyperlink w:anchor="_Toc490560200" w:history="1">
            <w:r w:rsidR="0001623A" w:rsidRPr="0001623A">
              <w:rPr>
                <w:rStyle w:val="Hyperlink"/>
                <w:rFonts w:ascii="Cera PRO" w:hAnsi="Cera PRO" w:cs="Aharoni"/>
                <w:noProof/>
                <w:sz w:val="21"/>
                <w:szCs w:val="21"/>
              </w:rPr>
              <w:t>Step 1 - Preliminary research and enquiries</w:t>
            </w:r>
            <w:r w:rsidR="0001623A" w:rsidRPr="0001623A">
              <w:rPr>
                <w:rFonts w:ascii="Cera PRO" w:hAnsi="Cera PRO"/>
                <w:noProof/>
                <w:webHidden/>
                <w:sz w:val="21"/>
                <w:szCs w:val="21"/>
              </w:rPr>
              <w:tab/>
            </w:r>
            <w:r w:rsidR="0001623A" w:rsidRPr="0001623A">
              <w:rPr>
                <w:rFonts w:ascii="Cera PRO" w:hAnsi="Cera PRO"/>
                <w:noProof/>
                <w:webHidden/>
                <w:sz w:val="21"/>
                <w:szCs w:val="21"/>
              </w:rPr>
              <w:fldChar w:fldCharType="begin"/>
            </w:r>
            <w:r w:rsidR="0001623A" w:rsidRPr="0001623A">
              <w:rPr>
                <w:rFonts w:ascii="Cera PRO" w:hAnsi="Cera PRO"/>
                <w:noProof/>
                <w:webHidden/>
                <w:sz w:val="21"/>
                <w:szCs w:val="21"/>
              </w:rPr>
              <w:instrText xml:space="preserve"> PAGEREF _Toc490560200 \h </w:instrText>
            </w:r>
            <w:r w:rsidR="0001623A" w:rsidRPr="0001623A">
              <w:rPr>
                <w:rFonts w:ascii="Cera PRO" w:hAnsi="Cera PRO"/>
                <w:noProof/>
                <w:webHidden/>
                <w:sz w:val="21"/>
                <w:szCs w:val="21"/>
              </w:rPr>
            </w:r>
            <w:r w:rsidR="0001623A" w:rsidRPr="0001623A">
              <w:rPr>
                <w:rFonts w:ascii="Cera PRO" w:hAnsi="Cera PRO"/>
                <w:noProof/>
                <w:webHidden/>
                <w:sz w:val="21"/>
                <w:szCs w:val="21"/>
              </w:rPr>
              <w:fldChar w:fldCharType="separate"/>
            </w:r>
            <w:r w:rsidR="0001623A" w:rsidRPr="0001623A">
              <w:rPr>
                <w:rFonts w:ascii="Cera PRO" w:hAnsi="Cera PRO"/>
                <w:noProof/>
                <w:webHidden/>
                <w:sz w:val="21"/>
                <w:szCs w:val="21"/>
              </w:rPr>
              <w:t>4</w:t>
            </w:r>
            <w:r w:rsidR="0001623A" w:rsidRPr="0001623A">
              <w:rPr>
                <w:rFonts w:ascii="Cera PRO" w:hAnsi="Cera PRO"/>
                <w:noProof/>
                <w:webHidden/>
                <w:sz w:val="21"/>
                <w:szCs w:val="21"/>
              </w:rPr>
              <w:fldChar w:fldCharType="end"/>
            </w:r>
          </w:hyperlink>
        </w:p>
        <w:p w14:paraId="71D87A8D" w14:textId="77777777" w:rsidR="0001623A" w:rsidRPr="0001623A" w:rsidRDefault="001F2C13">
          <w:pPr>
            <w:pStyle w:val="TOC3"/>
            <w:tabs>
              <w:tab w:val="right" w:leader="dot" w:pos="7417"/>
            </w:tabs>
            <w:rPr>
              <w:rFonts w:ascii="Cera PRO" w:eastAsiaTheme="minorEastAsia" w:hAnsi="Cera PRO" w:cstheme="minorBidi"/>
              <w:noProof/>
              <w:sz w:val="21"/>
              <w:szCs w:val="21"/>
              <w:lang w:eastAsia="en-GB"/>
            </w:rPr>
          </w:pPr>
          <w:hyperlink w:anchor="_Toc490560201" w:history="1">
            <w:r w:rsidR="0001623A" w:rsidRPr="0001623A">
              <w:rPr>
                <w:rStyle w:val="Hyperlink"/>
                <w:rFonts w:ascii="Cera PRO" w:hAnsi="Cera PRO" w:cs="Aharoni"/>
                <w:noProof/>
                <w:sz w:val="21"/>
                <w:szCs w:val="21"/>
              </w:rPr>
              <w:t>Step 2 - Making a formal request</w:t>
            </w:r>
            <w:r w:rsidR="0001623A" w:rsidRPr="0001623A">
              <w:rPr>
                <w:rFonts w:ascii="Cera PRO" w:hAnsi="Cera PRO"/>
                <w:noProof/>
                <w:webHidden/>
                <w:sz w:val="21"/>
                <w:szCs w:val="21"/>
              </w:rPr>
              <w:tab/>
            </w:r>
            <w:r w:rsidR="0001623A" w:rsidRPr="0001623A">
              <w:rPr>
                <w:rFonts w:ascii="Cera PRO" w:hAnsi="Cera PRO"/>
                <w:noProof/>
                <w:webHidden/>
                <w:sz w:val="21"/>
                <w:szCs w:val="21"/>
              </w:rPr>
              <w:fldChar w:fldCharType="begin"/>
            </w:r>
            <w:r w:rsidR="0001623A" w:rsidRPr="0001623A">
              <w:rPr>
                <w:rFonts w:ascii="Cera PRO" w:hAnsi="Cera PRO"/>
                <w:noProof/>
                <w:webHidden/>
                <w:sz w:val="21"/>
                <w:szCs w:val="21"/>
              </w:rPr>
              <w:instrText xml:space="preserve"> PAGEREF _Toc490560201 \h </w:instrText>
            </w:r>
            <w:r w:rsidR="0001623A" w:rsidRPr="0001623A">
              <w:rPr>
                <w:rFonts w:ascii="Cera PRO" w:hAnsi="Cera PRO"/>
                <w:noProof/>
                <w:webHidden/>
                <w:sz w:val="21"/>
                <w:szCs w:val="21"/>
              </w:rPr>
            </w:r>
            <w:r w:rsidR="0001623A" w:rsidRPr="0001623A">
              <w:rPr>
                <w:rFonts w:ascii="Cera PRO" w:hAnsi="Cera PRO"/>
                <w:noProof/>
                <w:webHidden/>
                <w:sz w:val="21"/>
                <w:szCs w:val="21"/>
              </w:rPr>
              <w:fldChar w:fldCharType="separate"/>
            </w:r>
            <w:r w:rsidR="0001623A" w:rsidRPr="0001623A">
              <w:rPr>
                <w:rFonts w:ascii="Cera PRO" w:hAnsi="Cera PRO"/>
                <w:noProof/>
                <w:webHidden/>
                <w:sz w:val="21"/>
                <w:szCs w:val="21"/>
              </w:rPr>
              <w:t>4</w:t>
            </w:r>
            <w:r w:rsidR="0001623A" w:rsidRPr="0001623A">
              <w:rPr>
                <w:rFonts w:ascii="Cera PRO" w:hAnsi="Cera PRO"/>
                <w:noProof/>
                <w:webHidden/>
                <w:sz w:val="21"/>
                <w:szCs w:val="21"/>
              </w:rPr>
              <w:fldChar w:fldCharType="end"/>
            </w:r>
          </w:hyperlink>
        </w:p>
        <w:p w14:paraId="18E25AC7" w14:textId="65F82C9C" w:rsidR="0001623A" w:rsidRPr="0001623A" w:rsidRDefault="001F2C13">
          <w:pPr>
            <w:pStyle w:val="TOC3"/>
            <w:tabs>
              <w:tab w:val="right" w:leader="dot" w:pos="7417"/>
            </w:tabs>
            <w:rPr>
              <w:rFonts w:ascii="Cera PRO" w:eastAsiaTheme="minorEastAsia" w:hAnsi="Cera PRO" w:cstheme="minorBidi"/>
              <w:noProof/>
              <w:sz w:val="21"/>
              <w:szCs w:val="21"/>
              <w:lang w:eastAsia="en-GB"/>
            </w:rPr>
          </w:pPr>
          <w:hyperlink w:anchor="_Toc490560202" w:history="1">
            <w:r w:rsidR="0001623A" w:rsidRPr="0001623A">
              <w:rPr>
                <w:rStyle w:val="Hyperlink"/>
                <w:rFonts w:ascii="Cera PRO" w:hAnsi="Cera PRO" w:cs="Aharoni"/>
                <w:noProof/>
                <w:sz w:val="21"/>
                <w:szCs w:val="21"/>
              </w:rPr>
              <w:t xml:space="preserve">Step 3 </w:t>
            </w:r>
            <w:r w:rsidR="004F04E7">
              <w:rPr>
                <w:rStyle w:val="Hyperlink"/>
                <w:rFonts w:ascii="Cera PRO" w:hAnsi="Cera PRO" w:cs="Aharoni"/>
                <w:noProof/>
                <w:sz w:val="21"/>
                <w:szCs w:val="21"/>
              </w:rPr>
              <w:t>–</w:t>
            </w:r>
            <w:r w:rsidR="0001623A" w:rsidRPr="0001623A">
              <w:rPr>
                <w:rStyle w:val="Hyperlink"/>
                <w:rFonts w:ascii="Cera PRO" w:hAnsi="Cera PRO" w:cs="Aharoni"/>
                <w:noProof/>
                <w:sz w:val="21"/>
                <w:szCs w:val="21"/>
              </w:rPr>
              <w:t xml:space="preserve"> </w:t>
            </w:r>
            <w:r w:rsidR="004F04E7">
              <w:rPr>
                <w:rStyle w:val="Hyperlink"/>
                <w:rFonts w:ascii="Cera PRO" w:hAnsi="Cera PRO" w:cs="Aharoni"/>
                <w:noProof/>
                <w:sz w:val="21"/>
                <w:szCs w:val="21"/>
              </w:rPr>
              <w:t>Collections Development Committee</w:t>
            </w:r>
            <w:r w:rsidR="0001623A" w:rsidRPr="0001623A">
              <w:rPr>
                <w:rFonts w:ascii="Cera PRO" w:hAnsi="Cera PRO"/>
                <w:noProof/>
                <w:webHidden/>
                <w:sz w:val="21"/>
                <w:szCs w:val="21"/>
              </w:rPr>
              <w:tab/>
            </w:r>
            <w:r w:rsidR="0001623A" w:rsidRPr="0001623A">
              <w:rPr>
                <w:rFonts w:ascii="Cera PRO" w:hAnsi="Cera PRO"/>
                <w:noProof/>
                <w:webHidden/>
                <w:sz w:val="21"/>
                <w:szCs w:val="21"/>
              </w:rPr>
              <w:fldChar w:fldCharType="begin"/>
            </w:r>
            <w:r w:rsidR="0001623A" w:rsidRPr="0001623A">
              <w:rPr>
                <w:rFonts w:ascii="Cera PRO" w:hAnsi="Cera PRO"/>
                <w:noProof/>
                <w:webHidden/>
                <w:sz w:val="21"/>
                <w:szCs w:val="21"/>
              </w:rPr>
              <w:instrText xml:space="preserve"> PAGEREF _Toc490560202 \h </w:instrText>
            </w:r>
            <w:r w:rsidR="0001623A" w:rsidRPr="0001623A">
              <w:rPr>
                <w:rFonts w:ascii="Cera PRO" w:hAnsi="Cera PRO"/>
                <w:noProof/>
                <w:webHidden/>
                <w:sz w:val="21"/>
                <w:szCs w:val="21"/>
              </w:rPr>
            </w:r>
            <w:r w:rsidR="0001623A" w:rsidRPr="0001623A">
              <w:rPr>
                <w:rFonts w:ascii="Cera PRO" w:hAnsi="Cera PRO"/>
                <w:noProof/>
                <w:webHidden/>
                <w:sz w:val="21"/>
                <w:szCs w:val="21"/>
              </w:rPr>
              <w:fldChar w:fldCharType="separate"/>
            </w:r>
            <w:r w:rsidR="0001623A" w:rsidRPr="0001623A">
              <w:rPr>
                <w:rFonts w:ascii="Cera PRO" w:hAnsi="Cera PRO"/>
                <w:noProof/>
                <w:webHidden/>
                <w:sz w:val="21"/>
                <w:szCs w:val="21"/>
              </w:rPr>
              <w:t>5</w:t>
            </w:r>
            <w:r w:rsidR="0001623A" w:rsidRPr="0001623A">
              <w:rPr>
                <w:rFonts w:ascii="Cera PRO" w:hAnsi="Cera PRO"/>
                <w:noProof/>
                <w:webHidden/>
                <w:sz w:val="21"/>
                <w:szCs w:val="21"/>
              </w:rPr>
              <w:fldChar w:fldCharType="end"/>
            </w:r>
          </w:hyperlink>
        </w:p>
        <w:p w14:paraId="3EC138F8" w14:textId="77777777" w:rsidR="0001623A" w:rsidRDefault="0001623A">
          <w:pPr>
            <w:pStyle w:val="TOC1"/>
            <w:tabs>
              <w:tab w:val="right" w:leader="dot" w:pos="7417"/>
            </w:tabs>
            <w:rPr>
              <w:rStyle w:val="Hyperlink"/>
              <w:rFonts w:ascii="Cera PRO" w:hAnsi="Cera PRO"/>
              <w:noProof/>
              <w:sz w:val="21"/>
              <w:szCs w:val="21"/>
            </w:rPr>
          </w:pPr>
        </w:p>
        <w:p w14:paraId="15B3502C" w14:textId="77777777" w:rsidR="0001623A" w:rsidRPr="0001623A" w:rsidRDefault="001F2C13">
          <w:pPr>
            <w:pStyle w:val="TOC1"/>
            <w:tabs>
              <w:tab w:val="right" w:leader="dot" w:pos="7417"/>
            </w:tabs>
            <w:rPr>
              <w:rFonts w:ascii="Cera PRO" w:eastAsiaTheme="minorEastAsia" w:hAnsi="Cera PRO" w:cstheme="minorBidi"/>
              <w:noProof/>
              <w:sz w:val="21"/>
              <w:szCs w:val="21"/>
              <w:lang w:eastAsia="en-GB"/>
            </w:rPr>
          </w:pPr>
          <w:hyperlink w:anchor="_Toc490560203" w:history="1">
            <w:r w:rsidR="0001623A" w:rsidRPr="0001623A">
              <w:rPr>
                <w:rStyle w:val="Hyperlink"/>
                <w:rFonts w:ascii="Cera PRO" w:hAnsi="Cera PRO" w:cs="Aharoni"/>
                <w:b/>
                <w:noProof/>
                <w:sz w:val="21"/>
                <w:szCs w:val="21"/>
              </w:rPr>
              <w:t>Section 2 Conditions governing the loan of objects from the Collection</w:t>
            </w:r>
            <w:r w:rsidR="0001623A" w:rsidRPr="0001623A">
              <w:rPr>
                <w:rStyle w:val="Hyperlink"/>
                <w:rFonts w:ascii="Cera PRO" w:hAnsi="Cera PRO" w:cs="Aharoni"/>
                <w:noProof/>
                <w:sz w:val="21"/>
                <w:szCs w:val="21"/>
              </w:rPr>
              <w:t>.</w:t>
            </w:r>
            <w:r w:rsidR="0001623A" w:rsidRPr="0001623A">
              <w:rPr>
                <w:rFonts w:ascii="Cera PRO" w:hAnsi="Cera PRO"/>
                <w:noProof/>
                <w:webHidden/>
                <w:sz w:val="21"/>
                <w:szCs w:val="21"/>
              </w:rPr>
              <w:tab/>
            </w:r>
            <w:r w:rsidR="0001623A" w:rsidRPr="0001623A">
              <w:rPr>
                <w:rFonts w:ascii="Cera PRO" w:hAnsi="Cera PRO"/>
                <w:noProof/>
                <w:webHidden/>
                <w:sz w:val="21"/>
                <w:szCs w:val="21"/>
              </w:rPr>
              <w:fldChar w:fldCharType="begin"/>
            </w:r>
            <w:r w:rsidR="0001623A" w:rsidRPr="0001623A">
              <w:rPr>
                <w:rFonts w:ascii="Cera PRO" w:hAnsi="Cera PRO"/>
                <w:noProof/>
                <w:webHidden/>
                <w:sz w:val="21"/>
                <w:szCs w:val="21"/>
              </w:rPr>
              <w:instrText xml:space="preserve"> PAGEREF _Toc490560203 \h </w:instrText>
            </w:r>
            <w:r w:rsidR="0001623A" w:rsidRPr="0001623A">
              <w:rPr>
                <w:rFonts w:ascii="Cera PRO" w:hAnsi="Cera PRO"/>
                <w:noProof/>
                <w:webHidden/>
                <w:sz w:val="21"/>
                <w:szCs w:val="21"/>
              </w:rPr>
            </w:r>
            <w:r w:rsidR="0001623A" w:rsidRPr="0001623A">
              <w:rPr>
                <w:rFonts w:ascii="Cera PRO" w:hAnsi="Cera PRO"/>
                <w:noProof/>
                <w:webHidden/>
                <w:sz w:val="21"/>
                <w:szCs w:val="21"/>
              </w:rPr>
              <w:fldChar w:fldCharType="separate"/>
            </w:r>
            <w:r w:rsidR="0001623A" w:rsidRPr="0001623A">
              <w:rPr>
                <w:rFonts w:ascii="Cera PRO" w:hAnsi="Cera PRO"/>
                <w:noProof/>
                <w:webHidden/>
                <w:sz w:val="21"/>
                <w:szCs w:val="21"/>
              </w:rPr>
              <w:t>5</w:t>
            </w:r>
            <w:r w:rsidR="0001623A" w:rsidRPr="0001623A">
              <w:rPr>
                <w:rFonts w:ascii="Cera PRO" w:hAnsi="Cera PRO"/>
                <w:noProof/>
                <w:webHidden/>
                <w:sz w:val="21"/>
                <w:szCs w:val="21"/>
              </w:rPr>
              <w:fldChar w:fldCharType="end"/>
            </w:r>
          </w:hyperlink>
        </w:p>
        <w:p w14:paraId="1B1765CE" w14:textId="77777777" w:rsidR="0001623A" w:rsidRPr="0001623A" w:rsidRDefault="001F2C13">
          <w:pPr>
            <w:pStyle w:val="TOC1"/>
            <w:tabs>
              <w:tab w:val="left" w:pos="480"/>
              <w:tab w:val="right" w:leader="dot" w:pos="7417"/>
            </w:tabs>
            <w:rPr>
              <w:rFonts w:ascii="Cera PRO" w:eastAsiaTheme="minorEastAsia" w:hAnsi="Cera PRO" w:cstheme="minorBidi"/>
              <w:noProof/>
              <w:sz w:val="21"/>
              <w:szCs w:val="21"/>
              <w:lang w:eastAsia="en-GB"/>
            </w:rPr>
          </w:pPr>
          <w:hyperlink w:anchor="_Toc490560204" w:history="1">
            <w:r w:rsidR="0001623A" w:rsidRPr="0001623A">
              <w:rPr>
                <w:rStyle w:val="Hyperlink"/>
                <w:rFonts w:ascii="Cera PRO" w:hAnsi="Cera PRO" w:cs="Aharoni"/>
                <w:noProof/>
                <w:sz w:val="21"/>
                <w:szCs w:val="21"/>
              </w:rPr>
              <w:t>1.</w:t>
            </w:r>
            <w:r w:rsidR="0001623A" w:rsidRPr="0001623A">
              <w:rPr>
                <w:rFonts w:ascii="Cera PRO" w:eastAsiaTheme="minorEastAsia" w:hAnsi="Cera PRO" w:cstheme="minorBidi"/>
                <w:noProof/>
                <w:sz w:val="21"/>
                <w:szCs w:val="21"/>
                <w:lang w:eastAsia="en-GB"/>
              </w:rPr>
              <w:tab/>
            </w:r>
            <w:r w:rsidR="0001623A" w:rsidRPr="0001623A">
              <w:rPr>
                <w:rStyle w:val="Hyperlink"/>
                <w:rFonts w:ascii="Cera PRO" w:hAnsi="Cera PRO" w:cs="Aharoni"/>
                <w:noProof/>
                <w:sz w:val="21"/>
                <w:szCs w:val="21"/>
              </w:rPr>
              <w:t>Loan costs</w:t>
            </w:r>
            <w:r w:rsidR="0001623A" w:rsidRPr="0001623A">
              <w:rPr>
                <w:rFonts w:ascii="Cera PRO" w:hAnsi="Cera PRO"/>
                <w:noProof/>
                <w:webHidden/>
                <w:sz w:val="21"/>
                <w:szCs w:val="21"/>
              </w:rPr>
              <w:tab/>
            </w:r>
            <w:r w:rsidR="0001623A" w:rsidRPr="0001623A">
              <w:rPr>
                <w:rFonts w:ascii="Cera PRO" w:hAnsi="Cera PRO"/>
                <w:noProof/>
                <w:webHidden/>
                <w:sz w:val="21"/>
                <w:szCs w:val="21"/>
              </w:rPr>
              <w:fldChar w:fldCharType="begin"/>
            </w:r>
            <w:r w:rsidR="0001623A" w:rsidRPr="0001623A">
              <w:rPr>
                <w:rFonts w:ascii="Cera PRO" w:hAnsi="Cera PRO"/>
                <w:noProof/>
                <w:webHidden/>
                <w:sz w:val="21"/>
                <w:szCs w:val="21"/>
              </w:rPr>
              <w:instrText xml:space="preserve"> PAGEREF _Toc490560204 \h </w:instrText>
            </w:r>
            <w:r w:rsidR="0001623A" w:rsidRPr="0001623A">
              <w:rPr>
                <w:rFonts w:ascii="Cera PRO" w:hAnsi="Cera PRO"/>
                <w:noProof/>
                <w:webHidden/>
                <w:sz w:val="21"/>
                <w:szCs w:val="21"/>
              </w:rPr>
            </w:r>
            <w:r w:rsidR="0001623A" w:rsidRPr="0001623A">
              <w:rPr>
                <w:rFonts w:ascii="Cera PRO" w:hAnsi="Cera PRO"/>
                <w:noProof/>
                <w:webHidden/>
                <w:sz w:val="21"/>
                <w:szCs w:val="21"/>
              </w:rPr>
              <w:fldChar w:fldCharType="separate"/>
            </w:r>
            <w:r w:rsidR="0001623A" w:rsidRPr="0001623A">
              <w:rPr>
                <w:rFonts w:ascii="Cera PRO" w:hAnsi="Cera PRO"/>
                <w:noProof/>
                <w:webHidden/>
                <w:sz w:val="21"/>
                <w:szCs w:val="21"/>
              </w:rPr>
              <w:t>6</w:t>
            </w:r>
            <w:r w:rsidR="0001623A" w:rsidRPr="0001623A">
              <w:rPr>
                <w:rFonts w:ascii="Cera PRO" w:hAnsi="Cera PRO"/>
                <w:noProof/>
                <w:webHidden/>
                <w:sz w:val="21"/>
                <w:szCs w:val="21"/>
              </w:rPr>
              <w:fldChar w:fldCharType="end"/>
            </w:r>
          </w:hyperlink>
        </w:p>
        <w:p w14:paraId="6BA93DB1" w14:textId="77777777" w:rsidR="0001623A" w:rsidRPr="0001623A" w:rsidRDefault="001F2C13">
          <w:pPr>
            <w:pStyle w:val="TOC1"/>
            <w:tabs>
              <w:tab w:val="left" w:pos="480"/>
              <w:tab w:val="right" w:leader="dot" w:pos="7417"/>
            </w:tabs>
            <w:rPr>
              <w:rFonts w:ascii="Cera PRO" w:eastAsiaTheme="minorEastAsia" w:hAnsi="Cera PRO" w:cstheme="minorBidi"/>
              <w:noProof/>
              <w:sz w:val="21"/>
              <w:szCs w:val="21"/>
              <w:lang w:eastAsia="en-GB"/>
            </w:rPr>
          </w:pPr>
          <w:hyperlink w:anchor="_Toc490560205" w:history="1">
            <w:r w:rsidR="0001623A" w:rsidRPr="0001623A">
              <w:rPr>
                <w:rStyle w:val="Hyperlink"/>
                <w:rFonts w:ascii="Cera PRO" w:hAnsi="Cera PRO" w:cs="Aharoni"/>
                <w:noProof/>
                <w:sz w:val="21"/>
                <w:szCs w:val="21"/>
              </w:rPr>
              <w:t>2.</w:t>
            </w:r>
            <w:r w:rsidR="0001623A" w:rsidRPr="0001623A">
              <w:rPr>
                <w:rFonts w:ascii="Cera PRO" w:eastAsiaTheme="minorEastAsia" w:hAnsi="Cera PRO" w:cstheme="minorBidi"/>
                <w:noProof/>
                <w:sz w:val="21"/>
                <w:szCs w:val="21"/>
                <w:lang w:eastAsia="en-GB"/>
              </w:rPr>
              <w:tab/>
            </w:r>
            <w:r w:rsidR="0001623A" w:rsidRPr="0001623A">
              <w:rPr>
                <w:rStyle w:val="Hyperlink"/>
                <w:rFonts w:ascii="Cera PRO" w:hAnsi="Cera PRO" w:cs="Aharoni"/>
                <w:noProof/>
                <w:sz w:val="21"/>
                <w:szCs w:val="21"/>
              </w:rPr>
              <w:t>Crating loans</w:t>
            </w:r>
            <w:r w:rsidR="0001623A" w:rsidRPr="0001623A">
              <w:rPr>
                <w:rFonts w:ascii="Cera PRO" w:hAnsi="Cera PRO"/>
                <w:noProof/>
                <w:webHidden/>
                <w:sz w:val="21"/>
                <w:szCs w:val="21"/>
              </w:rPr>
              <w:tab/>
            </w:r>
            <w:r w:rsidR="0001623A" w:rsidRPr="0001623A">
              <w:rPr>
                <w:rFonts w:ascii="Cera PRO" w:hAnsi="Cera PRO"/>
                <w:noProof/>
                <w:webHidden/>
                <w:sz w:val="21"/>
                <w:szCs w:val="21"/>
              </w:rPr>
              <w:fldChar w:fldCharType="begin"/>
            </w:r>
            <w:r w:rsidR="0001623A" w:rsidRPr="0001623A">
              <w:rPr>
                <w:rFonts w:ascii="Cera PRO" w:hAnsi="Cera PRO"/>
                <w:noProof/>
                <w:webHidden/>
                <w:sz w:val="21"/>
                <w:szCs w:val="21"/>
              </w:rPr>
              <w:instrText xml:space="preserve"> PAGEREF _Toc490560205 \h </w:instrText>
            </w:r>
            <w:r w:rsidR="0001623A" w:rsidRPr="0001623A">
              <w:rPr>
                <w:rFonts w:ascii="Cera PRO" w:hAnsi="Cera PRO"/>
                <w:noProof/>
                <w:webHidden/>
                <w:sz w:val="21"/>
                <w:szCs w:val="21"/>
              </w:rPr>
            </w:r>
            <w:r w:rsidR="0001623A" w:rsidRPr="0001623A">
              <w:rPr>
                <w:rFonts w:ascii="Cera PRO" w:hAnsi="Cera PRO"/>
                <w:noProof/>
                <w:webHidden/>
                <w:sz w:val="21"/>
                <w:szCs w:val="21"/>
              </w:rPr>
              <w:fldChar w:fldCharType="separate"/>
            </w:r>
            <w:r w:rsidR="0001623A" w:rsidRPr="0001623A">
              <w:rPr>
                <w:rFonts w:ascii="Cera PRO" w:hAnsi="Cera PRO"/>
                <w:noProof/>
                <w:webHidden/>
                <w:sz w:val="21"/>
                <w:szCs w:val="21"/>
              </w:rPr>
              <w:t>7</w:t>
            </w:r>
            <w:r w:rsidR="0001623A" w:rsidRPr="0001623A">
              <w:rPr>
                <w:rFonts w:ascii="Cera PRO" w:hAnsi="Cera PRO"/>
                <w:noProof/>
                <w:webHidden/>
                <w:sz w:val="21"/>
                <w:szCs w:val="21"/>
              </w:rPr>
              <w:fldChar w:fldCharType="end"/>
            </w:r>
          </w:hyperlink>
        </w:p>
        <w:p w14:paraId="56B08F6F" w14:textId="77777777" w:rsidR="0001623A" w:rsidRPr="0001623A" w:rsidRDefault="001F2C13">
          <w:pPr>
            <w:pStyle w:val="TOC1"/>
            <w:tabs>
              <w:tab w:val="left" w:pos="480"/>
              <w:tab w:val="right" w:leader="dot" w:pos="7417"/>
            </w:tabs>
            <w:rPr>
              <w:rFonts w:ascii="Cera PRO" w:eastAsiaTheme="minorEastAsia" w:hAnsi="Cera PRO" w:cstheme="minorBidi"/>
              <w:noProof/>
              <w:sz w:val="21"/>
              <w:szCs w:val="21"/>
              <w:lang w:eastAsia="en-GB"/>
            </w:rPr>
          </w:pPr>
          <w:hyperlink w:anchor="_Toc490560206" w:history="1">
            <w:r w:rsidR="0001623A" w:rsidRPr="0001623A">
              <w:rPr>
                <w:rStyle w:val="Hyperlink"/>
                <w:rFonts w:ascii="Cera PRO" w:hAnsi="Cera PRO" w:cs="Aharoni"/>
                <w:noProof/>
                <w:sz w:val="21"/>
                <w:szCs w:val="21"/>
              </w:rPr>
              <w:t>3.</w:t>
            </w:r>
            <w:r w:rsidR="0001623A" w:rsidRPr="0001623A">
              <w:rPr>
                <w:rFonts w:ascii="Cera PRO" w:eastAsiaTheme="minorEastAsia" w:hAnsi="Cera PRO" w:cstheme="minorBidi"/>
                <w:noProof/>
                <w:sz w:val="21"/>
                <w:szCs w:val="21"/>
                <w:lang w:eastAsia="en-GB"/>
              </w:rPr>
              <w:tab/>
            </w:r>
            <w:r w:rsidR="0001623A" w:rsidRPr="0001623A">
              <w:rPr>
                <w:rStyle w:val="Hyperlink"/>
                <w:rFonts w:ascii="Cera PRO" w:hAnsi="Cera PRO" w:cs="Aharoni"/>
                <w:noProof/>
                <w:sz w:val="21"/>
                <w:szCs w:val="21"/>
              </w:rPr>
              <w:t>Couriers</w:t>
            </w:r>
            <w:r w:rsidR="0001623A" w:rsidRPr="0001623A">
              <w:rPr>
                <w:rFonts w:ascii="Cera PRO" w:hAnsi="Cera PRO"/>
                <w:noProof/>
                <w:webHidden/>
                <w:sz w:val="21"/>
                <w:szCs w:val="21"/>
              </w:rPr>
              <w:tab/>
            </w:r>
            <w:r w:rsidR="0001623A" w:rsidRPr="0001623A">
              <w:rPr>
                <w:rFonts w:ascii="Cera PRO" w:hAnsi="Cera PRO"/>
                <w:noProof/>
                <w:webHidden/>
                <w:sz w:val="21"/>
                <w:szCs w:val="21"/>
              </w:rPr>
              <w:fldChar w:fldCharType="begin"/>
            </w:r>
            <w:r w:rsidR="0001623A" w:rsidRPr="0001623A">
              <w:rPr>
                <w:rFonts w:ascii="Cera PRO" w:hAnsi="Cera PRO"/>
                <w:noProof/>
                <w:webHidden/>
                <w:sz w:val="21"/>
                <w:szCs w:val="21"/>
              </w:rPr>
              <w:instrText xml:space="preserve"> PAGEREF _Toc490560206 \h </w:instrText>
            </w:r>
            <w:r w:rsidR="0001623A" w:rsidRPr="0001623A">
              <w:rPr>
                <w:rFonts w:ascii="Cera PRO" w:hAnsi="Cera PRO"/>
                <w:noProof/>
                <w:webHidden/>
                <w:sz w:val="21"/>
                <w:szCs w:val="21"/>
              </w:rPr>
            </w:r>
            <w:r w:rsidR="0001623A" w:rsidRPr="0001623A">
              <w:rPr>
                <w:rFonts w:ascii="Cera PRO" w:hAnsi="Cera PRO"/>
                <w:noProof/>
                <w:webHidden/>
                <w:sz w:val="21"/>
                <w:szCs w:val="21"/>
              </w:rPr>
              <w:fldChar w:fldCharType="separate"/>
            </w:r>
            <w:r w:rsidR="0001623A" w:rsidRPr="0001623A">
              <w:rPr>
                <w:rFonts w:ascii="Cera PRO" w:hAnsi="Cera PRO"/>
                <w:noProof/>
                <w:webHidden/>
                <w:sz w:val="21"/>
                <w:szCs w:val="21"/>
              </w:rPr>
              <w:t>7</w:t>
            </w:r>
            <w:r w:rsidR="0001623A" w:rsidRPr="0001623A">
              <w:rPr>
                <w:rFonts w:ascii="Cera PRO" w:hAnsi="Cera PRO"/>
                <w:noProof/>
                <w:webHidden/>
                <w:sz w:val="21"/>
                <w:szCs w:val="21"/>
              </w:rPr>
              <w:fldChar w:fldCharType="end"/>
            </w:r>
          </w:hyperlink>
        </w:p>
        <w:p w14:paraId="4E7B70F6" w14:textId="77777777" w:rsidR="0001623A" w:rsidRPr="0001623A" w:rsidRDefault="001F2C13">
          <w:pPr>
            <w:pStyle w:val="TOC1"/>
            <w:tabs>
              <w:tab w:val="left" w:pos="480"/>
              <w:tab w:val="right" w:leader="dot" w:pos="7417"/>
            </w:tabs>
            <w:rPr>
              <w:rFonts w:ascii="Cera PRO" w:eastAsiaTheme="minorEastAsia" w:hAnsi="Cera PRO" w:cstheme="minorBidi"/>
              <w:noProof/>
              <w:sz w:val="21"/>
              <w:szCs w:val="21"/>
              <w:lang w:eastAsia="en-GB"/>
            </w:rPr>
          </w:pPr>
          <w:hyperlink w:anchor="_Toc490560207" w:history="1">
            <w:r w:rsidR="0001623A" w:rsidRPr="0001623A">
              <w:rPr>
                <w:rStyle w:val="Hyperlink"/>
                <w:rFonts w:ascii="Cera PRO" w:hAnsi="Cera PRO" w:cs="Aharoni"/>
                <w:noProof/>
                <w:sz w:val="21"/>
                <w:szCs w:val="21"/>
              </w:rPr>
              <w:t>4.</w:t>
            </w:r>
            <w:r w:rsidR="0001623A" w:rsidRPr="0001623A">
              <w:rPr>
                <w:rFonts w:ascii="Cera PRO" w:eastAsiaTheme="minorEastAsia" w:hAnsi="Cera PRO" w:cstheme="minorBidi"/>
                <w:noProof/>
                <w:sz w:val="21"/>
                <w:szCs w:val="21"/>
                <w:lang w:eastAsia="en-GB"/>
              </w:rPr>
              <w:tab/>
            </w:r>
            <w:r w:rsidR="0001623A" w:rsidRPr="0001623A">
              <w:rPr>
                <w:rStyle w:val="Hyperlink"/>
                <w:rFonts w:ascii="Cera PRO" w:hAnsi="Cera PRO" w:cs="Aharoni"/>
                <w:noProof/>
                <w:sz w:val="21"/>
                <w:szCs w:val="21"/>
              </w:rPr>
              <w:t>Transport</w:t>
            </w:r>
            <w:r w:rsidR="0001623A" w:rsidRPr="0001623A">
              <w:rPr>
                <w:rFonts w:ascii="Cera PRO" w:hAnsi="Cera PRO"/>
                <w:noProof/>
                <w:webHidden/>
                <w:sz w:val="21"/>
                <w:szCs w:val="21"/>
              </w:rPr>
              <w:tab/>
            </w:r>
            <w:r w:rsidR="0001623A" w:rsidRPr="0001623A">
              <w:rPr>
                <w:rFonts w:ascii="Cera PRO" w:hAnsi="Cera PRO"/>
                <w:noProof/>
                <w:webHidden/>
                <w:sz w:val="21"/>
                <w:szCs w:val="21"/>
              </w:rPr>
              <w:fldChar w:fldCharType="begin"/>
            </w:r>
            <w:r w:rsidR="0001623A" w:rsidRPr="0001623A">
              <w:rPr>
                <w:rFonts w:ascii="Cera PRO" w:hAnsi="Cera PRO"/>
                <w:noProof/>
                <w:webHidden/>
                <w:sz w:val="21"/>
                <w:szCs w:val="21"/>
              </w:rPr>
              <w:instrText xml:space="preserve"> PAGEREF _Toc490560207 \h </w:instrText>
            </w:r>
            <w:r w:rsidR="0001623A" w:rsidRPr="0001623A">
              <w:rPr>
                <w:rFonts w:ascii="Cera PRO" w:hAnsi="Cera PRO"/>
                <w:noProof/>
                <w:webHidden/>
                <w:sz w:val="21"/>
                <w:szCs w:val="21"/>
              </w:rPr>
            </w:r>
            <w:r w:rsidR="0001623A" w:rsidRPr="0001623A">
              <w:rPr>
                <w:rFonts w:ascii="Cera PRO" w:hAnsi="Cera PRO"/>
                <w:noProof/>
                <w:webHidden/>
                <w:sz w:val="21"/>
                <w:szCs w:val="21"/>
              </w:rPr>
              <w:fldChar w:fldCharType="separate"/>
            </w:r>
            <w:r w:rsidR="0001623A" w:rsidRPr="0001623A">
              <w:rPr>
                <w:rFonts w:ascii="Cera PRO" w:hAnsi="Cera PRO"/>
                <w:noProof/>
                <w:webHidden/>
                <w:sz w:val="21"/>
                <w:szCs w:val="21"/>
              </w:rPr>
              <w:t>7</w:t>
            </w:r>
            <w:r w:rsidR="0001623A" w:rsidRPr="0001623A">
              <w:rPr>
                <w:rFonts w:ascii="Cera PRO" w:hAnsi="Cera PRO"/>
                <w:noProof/>
                <w:webHidden/>
                <w:sz w:val="21"/>
                <w:szCs w:val="21"/>
              </w:rPr>
              <w:fldChar w:fldCharType="end"/>
            </w:r>
          </w:hyperlink>
        </w:p>
        <w:p w14:paraId="70A96CD3" w14:textId="77777777" w:rsidR="0001623A" w:rsidRPr="0001623A" w:rsidRDefault="001F2C13">
          <w:pPr>
            <w:pStyle w:val="TOC1"/>
            <w:tabs>
              <w:tab w:val="left" w:pos="480"/>
              <w:tab w:val="right" w:leader="dot" w:pos="7417"/>
            </w:tabs>
            <w:rPr>
              <w:rFonts w:ascii="Cera PRO" w:eastAsiaTheme="minorEastAsia" w:hAnsi="Cera PRO" w:cstheme="minorBidi"/>
              <w:noProof/>
              <w:sz w:val="21"/>
              <w:szCs w:val="21"/>
              <w:lang w:eastAsia="en-GB"/>
            </w:rPr>
          </w:pPr>
          <w:hyperlink w:anchor="_Toc490560208" w:history="1">
            <w:r w:rsidR="0001623A" w:rsidRPr="0001623A">
              <w:rPr>
                <w:rStyle w:val="Hyperlink"/>
                <w:rFonts w:ascii="Cera PRO" w:hAnsi="Cera PRO" w:cs="Aharoni"/>
                <w:noProof/>
                <w:sz w:val="21"/>
                <w:szCs w:val="21"/>
              </w:rPr>
              <w:t>5.</w:t>
            </w:r>
            <w:r w:rsidR="0001623A" w:rsidRPr="0001623A">
              <w:rPr>
                <w:rFonts w:ascii="Cera PRO" w:eastAsiaTheme="minorEastAsia" w:hAnsi="Cera PRO" w:cstheme="minorBidi"/>
                <w:noProof/>
                <w:sz w:val="21"/>
                <w:szCs w:val="21"/>
                <w:lang w:eastAsia="en-GB"/>
              </w:rPr>
              <w:tab/>
            </w:r>
            <w:r w:rsidR="0001623A" w:rsidRPr="0001623A">
              <w:rPr>
                <w:rStyle w:val="Hyperlink"/>
                <w:rFonts w:ascii="Cera PRO" w:hAnsi="Cera PRO" w:cs="Aharoni"/>
                <w:noProof/>
                <w:sz w:val="21"/>
                <w:szCs w:val="21"/>
              </w:rPr>
              <w:t>Security</w:t>
            </w:r>
            <w:r w:rsidR="0001623A" w:rsidRPr="0001623A">
              <w:rPr>
                <w:rFonts w:ascii="Cera PRO" w:hAnsi="Cera PRO"/>
                <w:noProof/>
                <w:webHidden/>
                <w:sz w:val="21"/>
                <w:szCs w:val="21"/>
              </w:rPr>
              <w:tab/>
            </w:r>
            <w:r w:rsidR="0001623A" w:rsidRPr="0001623A">
              <w:rPr>
                <w:rFonts w:ascii="Cera PRO" w:hAnsi="Cera PRO"/>
                <w:noProof/>
                <w:webHidden/>
                <w:sz w:val="21"/>
                <w:szCs w:val="21"/>
              </w:rPr>
              <w:fldChar w:fldCharType="begin"/>
            </w:r>
            <w:r w:rsidR="0001623A" w:rsidRPr="0001623A">
              <w:rPr>
                <w:rFonts w:ascii="Cera PRO" w:hAnsi="Cera PRO"/>
                <w:noProof/>
                <w:webHidden/>
                <w:sz w:val="21"/>
                <w:szCs w:val="21"/>
              </w:rPr>
              <w:instrText xml:space="preserve"> PAGEREF _Toc490560208 \h </w:instrText>
            </w:r>
            <w:r w:rsidR="0001623A" w:rsidRPr="0001623A">
              <w:rPr>
                <w:rFonts w:ascii="Cera PRO" w:hAnsi="Cera PRO"/>
                <w:noProof/>
                <w:webHidden/>
                <w:sz w:val="21"/>
                <w:szCs w:val="21"/>
              </w:rPr>
            </w:r>
            <w:r w:rsidR="0001623A" w:rsidRPr="0001623A">
              <w:rPr>
                <w:rFonts w:ascii="Cera PRO" w:hAnsi="Cera PRO"/>
                <w:noProof/>
                <w:webHidden/>
                <w:sz w:val="21"/>
                <w:szCs w:val="21"/>
              </w:rPr>
              <w:fldChar w:fldCharType="separate"/>
            </w:r>
            <w:r w:rsidR="0001623A" w:rsidRPr="0001623A">
              <w:rPr>
                <w:rFonts w:ascii="Cera PRO" w:hAnsi="Cera PRO"/>
                <w:noProof/>
                <w:webHidden/>
                <w:sz w:val="21"/>
                <w:szCs w:val="21"/>
              </w:rPr>
              <w:t>8</w:t>
            </w:r>
            <w:r w:rsidR="0001623A" w:rsidRPr="0001623A">
              <w:rPr>
                <w:rFonts w:ascii="Cera PRO" w:hAnsi="Cera PRO"/>
                <w:noProof/>
                <w:webHidden/>
                <w:sz w:val="21"/>
                <w:szCs w:val="21"/>
              </w:rPr>
              <w:fldChar w:fldCharType="end"/>
            </w:r>
          </w:hyperlink>
        </w:p>
        <w:p w14:paraId="2EC0C43A" w14:textId="77777777" w:rsidR="0001623A" w:rsidRPr="0001623A" w:rsidRDefault="001F2C13">
          <w:pPr>
            <w:pStyle w:val="TOC1"/>
            <w:tabs>
              <w:tab w:val="left" w:pos="480"/>
              <w:tab w:val="right" w:leader="dot" w:pos="7417"/>
            </w:tabs>
            <w:rPr>
              <w:rFonts w:ascii="Cera PRO" w:eastAsiaTheme="minorEastAsia" w:hAnsi="Cera PRO" w:cstheme="minorBidi"/>
              <w:noProof/>
              <w:sz w:val="21"/>
              <w:szCs w:val="21"/>
              <w:lang w:eastAsia="en-GB"/>
            </w:rPr>
          </w:pPr>
          <w:hyperlink w:anchor="_Toc490560209" w:history="1">
            <w:r w:rsidR="0001623A" w:rsidRPr="0001623A">
              <w:rPr>
                <w:rStyle w:val="Hyperlink"/>
                <w:rFonts w:ascii="Cera PRO" w:hAnsi="Cera PRO" w:cs="Aharoni"/>
                <w:noProof/>
                <w:sz w:val="21"/>
                <w:szCs w:val="21"/>
              </w:rPr>
              <w:t>6.</w:t>
            </w:r>
            <w:r w:rsidR="0001623A" w:rsidRPr="0001623A">
              <w:rPr>
                <w:rFonts w:ascii="Cera PRO" w:eastAsiaTheme="minorEastAsia" w:hAnsi="Cera PRO" w:cstheme="minorBidi"/>
                <w:noProof/>
                <w:sz w:val="21"/>
                <w:szCs w:val="21"/>
                <w:lang w:eastAsia="en-GB"/>
              </w:rPr>
              <w:tab/>
            </w:r>
            <w:r w:rsidR="0001623A" w:rsidRPr="0001623A">
              <w:rPr>
                <w:rStyle w:val="Hyperlink"/>
                <w:rFonts w:ascii="Cera PRO" w:hAnsi="Cera PRO" w:cs="Aharoni"/>
                <w:noProof/>
                <w:sz w:val="21"/>
                <w:szCs w:val="21"/>
              </w:rPr>
              <w:t>Insurance and Government Indemnity Scheme (GIS)</w:t>
            </w:r>
            <w:r w:rsidR="0001623A" w:rsidRPr="0001623A">
              <w:rPr>
                <w:rFonts w:ascii="Cera PRO" w:hAnsi="Cera PRO"/>
                <w:noProof/>
                <w:webHidden/>
                <w:sz w:val="21"/>
                <w:szCs w:val="21"/>
              </w:rPr>
              <w:tab/>
            </w:r>
            <w:r w:rsidR="0001623A" w:rsidRPr="0001623A">
              <w:rPr>
                <w:rFonts w:ascii="Cera PRO" w:hAnsi="Cera PRO"/>
                <w:noProof/>
                <w:webHidden/>
                <w:sz w:val="21"/>
                <w:szCs w:val="21"/>
              </w:rPr>
              <w:fldChar w:fldCharType="begin"/>
            </w:r>
            <w:r w:rsidR="0001623A" w:rsidRPr="0001623A">
              <w:rPr>
                <w:rFonts w:ascii="Cera PRO" w:hAnsi="Cera PRO"/>
                <w:noProof/>
                <w:webHidden/>
                <w:sz w:val="21"/>
                <w:szCs w:val="21"/>
              </w:rPr>
              <w:instrText xml:space="preserve"> PAGEREF _Toc490560209 \h </w:instrText>
            </w:r>
            <w:r w:rsidR="0001623A" w:rsidRPr="0001623A">
              <w:rPr>
                <w:rFonts w:ascii="Cera PRO" w:hAnsi="Cera PRO"/>
                <w:noProof/>
                <w:webHidden/>
                <w:sz w:val="21"/>
                <w:szCs w:val="21"/>
              </w:rPr>
            </w:r>
            <w:r w:rsidR="0001623A" w:rsidRPr="0001623A">
              <w:rPr>
                <w:rFonts w:ascii="Cera PRO" w:hAnsi="Cera PRO"/>
                <w:noProof/>
                <w:webHidden/>
                <w:sz w:val="21"/>
                <w:szCs w:val="21"/>
              </w:rPr>
              <w:fldChar w:fldCharType="separate"/>
            </w:r>
            <w:r w:rsidR="0001623A" w:rsidRPr="0001623A">
              <w:rPr>
                <w:rFonts w:ascii="Cera PRO" w:hAnsi="Cera PRO"/>
                <w:noProof/>
                <w:webHidden/>
                <w:sz w:val="21"/>
                <w:szCs w:val="21"/>
              </w:rPr>
              <w:t>8</w:t>
            </w:r>
            <w:r w:rsidR="0001623A" w:rsidRPr="0001623A">
              <w:rPr>
                <w:rFonts w:ascii="Cera PRO" w:hAnsi="Cera PRO"/>
                <w:noProof/>
                <w:webHidden/>
                <w:sz w:val="21"/>
                <w:szCs w:val="21"/>
              </w:rPr>
              <w:fldChar w:fldCharType="end"/>
            </w:r>
          </w:hyperlink>
        </w:p>
        <w:p w14:paraId="3434BC5D" w14:textId="77777777" w:rsidR="0001623A" w:rsidRPr="0001623A" w:rsidRDefault="001F2C13">
          <w:pPr>
            <w:pStyle w:val="TOC1"/>
            <w:tabs>
              <w:tab w:val="left" w:pos="480"/>
              <w:tab w:val="right" w:leader="dot" w:pos="7417"/>
            </w:tabs>
            <w:rPr>
              <w:rFonts w:ascii="Cera PRO" w:eastAsiaTheme="minorEastAsia" w:hAnsi="Cera PRO" w:cstheme="minorBidi"/>
              <w:noProof/>
              <w:sz w:val="21"/>
              <w:szCs w:val="21"/>
              <w:lang w:eastAsia="en-GB"/>
            </w:rPr>
          </w:pPr>
          <w:hyperlink w:anchor="_Toc490560210" w:history="1">
            <w:r w:rsidR="0001623A" w:rsidRPr="0001623A">
              <w:rPr>
                <w:rStyle w:val="Hyperlink"/>
                <w:rFonts w:ascii="Cera PRO" w:hAnsi="Cera PRO" w:cs="Aharoni"/>
                <w:noProof/>
                <w:sz w:val="21"/>
                <w:szCs w:val="21"/>
              </w:rPr>
              <w:t>7.</w:t>
            </w:r>
            <w:r w:rsidR="0001623A" w:rsidRPr="0001623A">
              <w:rPr>
                <w:rFonts w:ascii="Cera PRO" w:eastAsiaTheme="minorEastAsia" w:hAnsi="Cera PRO" w:cstheme="minorBidi"/>
                <w:noProof/>
                <w:sz w:val="21"/>
                <w:szCs w:val="21"/>
                <w:lang w:eastAsia="en-GB"/>
              </w:rPr>
              <w:tab/>
            </w:r>
            <w:r w:rsidR="0001623A" w:rsidRPr="0001623A">
              <w:rPr>
                <w:rStyle w:val="Hyperlink"/>
                <w:rFonts w:ascii="Cera PRO" w:hAnsi="Cera PRO" w:cs="Aharoni"/>
                <w:noProof/>
                <w:sz w:val="21"/>
                <w:szCs w:val="21"/>
              </w:rPr>
              <w:t>Valuations</w:t>
            </w:r>
            <w:r w:rsidR="0001623A" w:rsidRPr="0001623A">
              <w:rPr>
                <w:rFonts w:ascii="Cera PRO" w:hAnsi="Cera PRO"/>
                <w:noProof/>
                <w:webHidden/>
                <w:sz w:val="21"/>
                <w:szCs w:val="21"/>
              </w:rPr>
              <w:tab/>
            </w:r>
            <w:r w:rsidR="0001623A" w:rsidRPr="0001623A">
              <w:rPr>
                <w:rFonts w:ascii="Cera PRO" w:hAnsi="Cera PRO"/>
                <w:noProof/>
                <w:webHidden/>
                <w:sz w:val="21"/>
                <w:szCs w:val="21"/>
              </w:rPr>
              <w:fldChar w:fldCharType="begin"/>
            </w:r>
            <w:r w:rsidR="0001623A" w:rsidRPr="0001623A">
              <w:rPr>
                <w:rFonts w:ascii="Cera PRO" w:hAnsi="Cera PRO"/>
                <w:noProof/>
                <w:webHidden/>
                <w:sz w:val="21"/>
                <w:szCs w:val="21"/>
              </w:rPr>
              <w:instrText xml:space="preserve"> PAGEREF _Toc490560210 \h </w:instrText>
            </w:r>
            <w:r w:rsidR="0001623A" w:rsidRPr="0001623A">
              <w:rPr>
                <w:rFonts w:ascii="Cera PRO" w:hAnsi="Cera PRO"/>
                <w:noProof/>
                <w:webHidden/>
                <w:sz w:val="21"/>
                <w:szCs w:val="21"/>
              </w:rPr>
            </w:r>
            <w:r w:rsidR="0001623A" w:rsidRPr="0001623A">
              <w:rPr>
                <w:rFonts w:ascii="Cera PRO" w:hAnsi="Cera PRO"/>
                <w:noProof/>
                <w:webHidden/>
                <w:sz w:val="21"/>
                <w:szCs w:val="21"/>
              </w:rPr>
              <w:fldChar w:fldCharType="separate"/>
            </w:r>
            <w:r w:rsidR="0001623A" w:rsidRPr="0001623A">
              <w:rPr>
                <w:rFonts w:ascii="Cera PRO" w:hAnsi="Cera PRO"/>
                <w:noProof/>
                <w:webHidden/>
                <w:sz w:val="21"/>
                <w:szCs w:val="21"/>
              </w:rPr>
              <w:t>9</w:t>
            </w:r>
            <w:r w:rsidR="0001623A" w:rsidRPr="0001623A">
              <w:rPr>
                <w:rFonts w:ascii="Cera PRO" w:hAnsi="Cera PRO"/>
                <w:noProof/>
                <w:webHidden/>
                <w:sz w:val="21"/>
                <w:szCs w:val="21"/>
              </w:rPr>
              <w:fldChar w:fldCharType="end"/>
            </w:r>
          </w:hyperlink>
        </w:p>
        <w:p w14:paraId="662B06B6" w14:textId="77777777" w:rsidR="0001623A" w:rsidRPr="0001623A" w:rsidRDefault="001F2C13">
          <w:pPr>
            <w:pStyle w:val="TOC1"/>
            <w:tabs>
              <w:tab w:val="left" w:pos="480"/>
              <w:tab w:val="right" w:leader="dot" w:pos="7417"/>
            </w:tabs>
            <w:rPr>
              <w:rFonts w:ascii="Cera PRO" w:eastAsiaTheme="minorEastAsia" w:hAnsi="Cera PRO" w:cstheme="minorBidi"/>
              <w:noProof/>
              <w:sz w:val="21"/>
              <w:szCs w:val="21"/>
              <w:lang w:eastAsia="en-GB"/>
            </w:rPr>
          </w:pPr>
          <w:hyperlink w:anchor="_Toc490560211" w:history="1">
            <w:r w:rsidR="0001623A" w:rsidRPr="0001623A">
              <w:rPr>
                <w:rStyle w:val="Hyperlink"/>
                <w:rFonts w:ascii="Cera PRO" w:hAnsi="Cera PRO"/>
                <w:noProof/>
                <w:sz w:val="21"/>
                <w:szCs w:val="21"/>
                <w14:scene3d>
                  <w14:camera w14:prst="orthographicFront"/>
                  <w14:lightRig w14:rig="threePt" w14:dir="t">
                    <w14:rot w14:lat="0" w14:lon="0" w14:rev="0"/>
                  </w14:lightRig>
                </w14:scene3d>
              </w:rPr>
              <w:t>8.</w:t>
            </w:r>
            <w:r w:rsidR="0001623A" w:rsidRPr="0001623A">
              <w:rPr>
                <w:rFonts w:ascii="Cera PRO" w:eastAsiaTheme="minorEastAsia" w:hAnsi="Cera PRO" w:cstheme="minorBidi"/>
                <w:noProof/>
                <w:sz w:val="21"/>
                <w:szCs w:val="21"/>
                <w:lang w:eastAsia="en-GB"/>
              </w:rPr>
              <w:tab/>
            </w:r>
            <w:r w:rsidR="0001623A" w:rsidRPr="0001623A">
              <w:rPr>
                <w:rStyle w:val="Hyperlink"/>
                <w:rFonts w:ascii="Cera PRO" w:hAnsi="Cera PRO"/>
                <w:noProof/>
                <w:sz w:val="21"/>
                <w:szCs w:val="21"/>
              </w:rPr>
              <w:t>Photography and Reproductions</w:t>
            </w:r>
            <w:r w:rsidR="0001623A" w:rsidRPr="0001623A">
              <w:rPr>
                <w:rFonts w:ascii="Cera PRO" w:hAnsi="Cera PRO"/>
                <w:noProof/>
                <w:webHidden/>
                <w:sz w:val="21"/>
                <w:szCs w:val="21"/>
              </w:rPr>
              <w:tab/>
            </w:r>
            <w:r w:rsidR="0001623A" w:rsidRPr="0001623A">
              <w:rPr>
                <w:rFonts w:ascii="Cera PRO" w:hAnsi="Cera PRO"/>
                <w:noProof/>
                <w:webHidden/>
                <w:sz w:val="21"/>
                <w:szCs w:val="21"/>
              </w:rPr>
              <w:fldChar w:fldCharType="begin"/>
            </w:r>
            <w:r w:rsidR="0001623A" w:rsidRPr="0001623A">
              <w:rPr>
                <w:rFonts w:ascii="Cera PRO" w:hAnsi="Cera PRO"/>
                <w:noProof/>
                <w:webHidden/>
                <w:sz w:val="21"/>
                <w:szCs w:val="21"/>
              </w:rPr>
              <w:instrText xml:space="preserve"> PAGEREF _Toc490560211 \h </w:instrText>
            </w:r>
            <w:r w:rsidR="0001623A" w:rsidRPr="0001623A">
              <w:rPr>
                <w:rFonts w:ascii="Cera PRO" w:hAnsi="Cera PRO"/>
                <w:noProof/>
                <w:webHidden/>
                <w:sz w:val="21"/>
                <w:szCs w:val="21"/>
              </w:rPr>
            </w:r>
            <w:r w:rsidR="0001623A" w:rsidRPr="0001623A">
              <w:rPr>
                <w:rFonts w:ascii="Cera PRO" w:hAnsi="Cera PRO"/>
                <w:noProof/>
                <w:webHidden/>
                <w:sz w:val="21"/>
                <w:szCs w:val="21"/>
              </w:rPr>
              <w:fldChar w:fldCharType="separate"/>
            </w:r>
            <w:r w:rsidR="0001623A" w:rsidRPr="0001623A">
              <w:rPr>
                <w:rFonts w:ascii="Cera PRO" w:hAnsi="Cera PRO"/>
                <w:noProof/>
                <w:webHidden/>
                <w:sz w:val="21"/>
                <w:szCs w:val="21"/>
              </w:rPr>
              <w:t>9</w:t>
            </w:r>
            <w:r w:rsidR="0001623A" w:rsidRPr="0001623A">
              <w:rPr>
                <w:rFonts w:ascii="Cera PRO" w:hAnsi="Cera PRO"/>
                <w:noProof/>
                <w:webHidden/>
                <w:sz w:val="21"/>
                <w:szCs w:val="21"/>
              </w:rPr>
              <w:fldChar w:fldCharType="end"/>
            </w:r>
          </w:hyperlink>
        </w:p>
        <w:p w14:paraId="1BAD6689" w14:textId="77777777" w:rsidR="0001623A" w:rsidRPr="0001623A" w:rsidRDefault="001F2C13">
          <w:pPr>
            <w:pStyle w:val="TOC1"/>
            <w:tabs>
              <w:tab w:val="left" w:pos="480"/>
              <w:tab w:val="right" w:leader="dot" w:pos="7417"/>
            </w:tabs>
            <w:rPr>
              <w:rFonts w:ascii="Cera PRO" w:eastAsiaTheme="minorEastAsia" w:hAnsi="Cera PRO" w:cstheme="minorBidi"/>
              <w:noProof/>
              <w:sz w:val="21"/>
              <w:szCs w:val="21"/>
              <w:lang w:eastAsia="en-GB"/>
            </w:rPr>
          </w:pPr>
          <w:hyperlink w:anchor="_Toc490560212" w:history="1">
            <w:r w:rsidR="0001623A" w:rsidRPr="0001623A">
              <w:rPr>
                <w:rStyle w:val="Hyperlink"/>
                <w:rFonts w:ascii="Cera PRO" w:hAnsi="Cera PRO"/>
                <w:noProof/>
                <w:sz w:val="21"/>
                <w:szCs w:val="21"/>
                <w14:scene3d>
                  <w14:camera w14:prst="orthographicFront"/>
                  <w14:lightRig w14:rig="threePt" w14:dir="t">
                    <w14:rot w14:lat="0" w14:lon="0" w14:rev="0"/>
                  </w14:lightRig>
                </w14:scene3d>
              </w:rPr>
              <w:t>9.</w:t>
            </w:r>
            <w:r w:rsidR="0001623A" w:rsidRPr="0001623A">
              <w:rPr>
                <w:rFonts w:ascii="Cera PRO" w:eastAsiaTheme="minorEastAsia" w:hAnsi="Cera PRO" w:cstheme="minorBidi"/>
                <w:noProof/>
                <w:sz w:val="21"/>
                <w:szCs w:val="21"/>
                <w:lang w:eastAsia="en-GB"/>
              </w:rPr>
              <w:tab/>
            </w:r>
            <w:r w:rsidR="0001623A" w:rsidRPr="0001623A">
              <w:rPr>
                <w:rStyle w:val="Hyperlink"/>
                <w:rFonts w:ascii="Cera PRO" w:hAnsi="Cera PRO" w:cs="Aharoni"/>
                <w:noProof/>
                <w:sz w:val="21"/>
                <w:szCs w:val="21"/>
              </w:rPr>
              <w:t>Loans Acknowledgement</w:t>
            </w:r>
            <w:r w:rsidR="0001623A" w:rsidRPr="0001623A">
              <w:rPr>
                <w:rFonts w:ascii="Cera PRO" w:hAnsi="Cera PRO"/>
                <w:noProof/>
                <w:webHidden/>
                <w:sz w:val="21"/>
                <w:szCs w:val="21"/>
              </w:rPr>
              <w:tab/>
            </w:r>
            <w:r w:rsidR="0001623A" w:rsidRPr="0001623A">
              <w:rPr>
                <w:rFonts w:ascii="Cera PRO" w:hAnsi="Cera PRO"/>
                <w:noProof/>
                <w:webHidden/>
                <w:sz w:val="21"/>
                <w:szCs w:val="21"/>
              </w:rPr>
              <w:fldChar w:fldCharType="begin"/>
            </w:r>
            <w:r w:rsidR="0001623A" w:rsidRPr="0001623A">
              <w:rPr>
                <w:rFonts w:ascii="Cera PRO" w:hAnsi="Cera PRO"/>
                <w:noProof/>
                <w:webHidden/>
                <w:sz w:val="21"/>
                <w:szCs w:val="21"/>
              </w:rPr>
              <w:instrText xml:space="preserve"> PAGEREF _Toc490560212 \h </w:instrText>
            </w:r>
            <w:r w:rsidR="0001623A" w:rsidRPr="0001623A">
              <w:rPr>
                <w:rFonts w:ascii="Cera PRO" w:hAnsi="Cera PRO"/>
                <w:noProof/>
                <w:webHidden/>
                <w:sz w:val="21"/>
                <w:szCs w:val="21"/>
              </w:rPr>
            </w:r>
            <w:r w:rsidR="0001623A" w:rsidRPr="0001623A">
              <w:rPr>
                <w:rFonts w:ascii="Cera PRO" w:hAnsi="Cera PRO"/>
                <w:noProof/>
                <w:webHidden/>
                <w:sz w:val="21"/>
                <w:szCs w:val="21"/>
              </w:rPr>
              <w:fldChar w:fldCharType="separate"/>
            </w:r>
            <w:r w:rsidR="0001623A" w:rsidRPr="0001623A">
              <w:rPr>
                <w:rFonts w:ascii="Cera PRO" w:hAnsi="Cera PRO"/>
                <w:noProof/>
                <w:webHidden/>
                <w:sz w:val="21"/>
                <w:szCs w:val="21"/>
              </w:rPr>
              <w:t>10</w:t>
            </w:r>
            <w:r w:rsidR="0001623A" w:rsidRPr="0001623A">
              <w:rPr>
                <w:rFonts w:ascii="Cera PRO" w:hAnsi="Cera PRO"/>
                <w:noProof/>
                <w:webHidden/>
                <w:sz w:val="21"/>
                <w:szCs w:val="21"/>
              </w:rPr>
              <w:fldChar w:fldCharType="end"/>
            </w:r>
          </w:hyperlink>
        </w:p>
        <w:p w14:paraId="66435741" w14:textId="6A37EB08" w:rsidR="0001623A" w:rsidRPr="0001623A" w:rsidRDefault="001F2C13">
          <w:pPr>
            <w:pStyle w:val="TOC1"/>
            <w:tabs>
              <w:tab w:val="left" w:pos="660"/>
              <w:tab w:val="right" w:leader="dot" w:pos="7417"/>
            </w:tabs>
            <w:rPr>
              <w:rFonts w:ascii="Cera PRO" w:eastAsiaTheme="minorEastAsia" w:hAnsi="Cera PRO" w:cstheme="minorBidi"/>
              <w:noProof/>
              <w:sz w:val="21"/>
              <w:szCs w:val="21"/>
              <w:lang w:eastAsia="en-GB"/>
            </w:rPr>
          </w:pPr>
          <w:hyperlink w:anchor="_Toc490560213" w:history="1">
            <w:r w:rsidR="0001623A" w:rsidRPr="0001623A">
              <w:rPr>
                <w:rStyle w:val="Hyperlink"/>
                <w:rFonts w:ascii="Cera PRO" w:hAnsi="Cera PRO"/>
                <w:noProof/>
                <w:sz w:val="21"/>
                <w:szCs w:val="21"/>
                <w14:scene3d>
                  <w14:camera w14:prst="orthographicFront"/>
                  <w14:lightRig w14:rig="threePt" w14:dir="t">
                    <w14:rot w14:lat="0" w14:lon="0" w14:rev="0"/>
                  </w14:lightRig>
                </w14:scene3d>
              </w:rPr>
              <w:t>10.</w:t>
            </w:r>
            <w:r w:rsidR="00CE36F9">
              <w:rPr>
                <w:rFonts w:ascii="Cera PRO" w:eastAsiaTheme="minorEastAsia" w:hAnsi="Cera PRO" w:cstheme="minorBidi"/>
                <w:noProof/>
                <w:sz w:val="21"/>
                <w:szCs w:val="21"/>
                <w:lang w:eastAsia="en-GB"/>
              </w:rPr>
              <w:t xml:space="preserve">    </w:t>
            </w:r>
            <w:r w:rsidR="0001623A" w:rsidRPr="0001623A">
              <w:rPr>
                <w:rStyle w:val="Hyperlink"/>
                <w:rFonts w:ascii="Cera PRO" w:hAnsi="Cera PRO" w:cs="Aharoni"/>
                <w:noProof/>
                <w:sz w:val="21"/>
                <w:szCs w:val="21"/>
              </w:rPr>
              <w:t>Cancelling a Loan Request</w:t>
            </w:r>
            <w:r w:rsidR="0001623A" w:rsidRPr="0001623A">
              <w:rPr>
                <w:rFonts w:ascii="Cera PRO" w:hAnsi="Cera PRO"/>
                <w:noProof/>
                <w:webHidden/>
                <w:sz w:val="21"/>
                <w:szCs w:val="21"/>
              </w:rPr>
              <w:tab/>
            </w:r>
            <w:r w:rsidR="0001623A" w:rsidRPr="0001623A">
              <w:rPr>
                <w:rFonts w:ascii="Cera PRO" w:hAnsi="Cera PRO"/>
                <w:noProof/>
                <w:webHidden/>
                <w:sz w:val="21"/>
                <w:szCs w:val="21"/>
              </w:rPr>
              <w:fldChar w:fldCharType="begin"/>
            </w:r>
            <w:r w:rsidR="0001623A" w:rsidRPr="0001623A">
              <w:rPr>
                <w:rFonts w:ascii="Cera PRO" w:hAnsi="Cera PRO"/>
                <w:noProof/>
                <w:webHidden/>
                <w:sz w:val="21"/>
                <w:szCs w:val="21"/>
              </w:rPr>
              <w:instrText xml:space="preserve"> PAGEREF _Toc490560213 \h </w:instrText>
            </w:r>
            <w:r w:rsidR="0001623A" w:rsidRPr="0001623A">
              <w:rPr>
                <w:rFonts w:ascii="Cera PRO" w:hAnsi="Cera PRO"/>
                <w:noProof/>
                <w:webHidden/>
                <w:sz w:val="21"/>
                <w:szCs w:val="21"/>
              </w:rPr>
            </w:r>
            <w:r w:rsidR="0001623A" w:rsidRPr="0001623A">
              <w:rPr>
                <w:rFonts w:ascii="Cera PRO" w:hAnsi="Cera PRO"/>
                <w:noProof/>
                <w:webHidden/>
                <w:sz w:val="21"/>
                <w:szCs w:val="21"/>
              </w:rPr>
              <w:fldChar w:fldCharType="separate"/>
            </w:r>
            <w:r w:rsidR="0001623A" w:rsidRPr="0001623A">
              <w:rPr>
                <w:rFonts w:ascii="Cera PRO" w:hAnsi="Cera PRO"/>
                <w:noProof/>
                <w:webHidden/>
                <w:sz w:val="21"/>
                <w:szCs w:val="21"/>
              </w:rPr>
              <w:t>10</w:t>
            </w:r>
            <w:r w:rsidR="0001623A" w:rsidRPr="0001623A">
              <w:rPr>
                <w:rFonts w:ascii="Cera PRO" w:hAnsi="Cera PRO"/>
                <w:noProof/>
                <w:webHidden/>
                <w:sz w:val="21"/>
                <w:szCs w:val="21"/>
              </w:rPr>
              <w:fldChar w:fldCharType="end"/>
            </w:r>
          </w:hyperlink>
        </w:p>
        <w:p w14:paraId="40774F60" w14:textId="77777777" w:rsidR="0001623A" w:rsidRDefault="0001623A">
          <w:pPr>
            <w:pStyle w:val="TOC1"/>
            <w:tabs>
              <w:tab w:val="right" w:leader="dot" w:pos="7417"/>
            </w:tabs>
            <w:rPr>
              <w:rStyle w:val="Hyperlink"/>
              <w:rFonts w:ascii="Cera PRO" w:hAnsi="Cera PRO"/>
              <w:noProof/>
              <w:sz w:val="21"/>
              <w:szCs w:val="21"/>
            </w:rPr>
          </w:pPr>
        </w:p>
        <w:p w14:paraId="3C2CEBE5" w14:textId="77777777" w:rsidR="0001623A" w:rsidRPr="0001623A" w:rsidRDefault="001F2C13">
          <w:pPr>
            <w:pStyle w:val="TOC1"/>
            <w:tabs>
              <w:tab w:val="right" w:leader="dot" w:pos="7417"/>
            </w:tabs>
            <w:rPr>
              <w:rFonts w:ascii="Cera PRO" w:eastAsiaTheme="minorEastAsia" w:hAnsi="Cera PRO" w:cstheme="minorBidi"/>
              <w:noProof/>
              <w:sz w:val="21"/>
              <w:szCs w:val="21"/>
              <w:lang w:eastAsia="en-GB"/>
            </w:rPr>
          </w:pPr>
          <w:hyperlink w:anchor="_Toc490560214" w:history="1">
            <w:r w:rsidR="0001623A" w:rsidRPr="0001623A">
              <w:rPr>
                <w:rStyle w:val="Hyperlink"/>
                <w:rFonts w:ascii="Cera PRO" w:hAnsi="Cera PRO" w:cs="Aharoni"/>
                <w:b/>
                <w:noProof/>
                <w:sz w:val="21"/>
                <w:szCs w:val="21"/>
              </w:rPr>
              <w:t>Section 3 Care of the Loan Objects</w:t>
            </w:r>
            <w:r w:rsidR="0001623A" w:rsidRPr="0001623A">
              <w:rPr>
                <w:rFonts w:ascii="Cera PRO" w:hAnsi="Cera PRO"/>
                <w:noProof/>
                <w:webHidden/>
                <w:sz w:val="21"/>
                <w:szCs w:val="21"/>
              </w:rPr>
              <w:tab/>
            </w:r>
            <w:r w:rsidR="0001623A" w:rsidRPr="0001623A">
              <w:rPr>
                <w:rFonts w:ascii="Cera PRO" w:hAnsi="Cera PRO"/>
                <w:noProof/>
                <w:webHidden/>
                <w:sz w:val="21"/>
                <w:szCs w:val="21"/>
              </w:rPr>
              <w:fldChar w:fldCharType="begin"/>
            </w:r>
            <w:r w:rsidR="0001623A" w:rsidRPr="0001623A">
              <w:rPr>
                <w:rFonts w:ascii="Cera PRO" w:hAnsi="Cera PRO"/>
                <w:noProof/>
                <w:webHidden/>
                <w:sz w:val="21"/>
                <w:szCs w:val="21"/>
              </w:rPr>
              <w:instrText xml:space="preserve"> PAGEREF _Toc490560214 \h </w:instrText>
            </w:r>
            <w:r w:rsidR="0001623A" w:rsidRPr="0001623A">
              <w:rPr>
                <w:rFonts w:ascii="Cera PRO" w:hAnsi="Cera PRO"/>
                <w:noProof/>
                <w:webHidden/>
                <w:sz w:val="21"/>
                <w:szCs w:val="21"/>
              </w:rPr>
            </w:r>
            <w:r w:rsidR="0001623A" w:rsidRPr="0001623A">
              <w:rPr>
                <w:rFonts w:ascii="Cera PRO" w:hAnsi="Cera PRO"/>
                <w:noProof/>
                <w:webHidden/>
                <w:sz w:val="21"/>
                <w:szCs w:val="21"/>
              </w:rPr>
              <w:fldChar w:fldCharType="separate"/>
            </w:r>
            <w:r w:rsidR="0001623A" w:rsidRPr="0001623A">
              <w:rPr>
                <w:rFonts w:ascii="Cera PRO" w:hAnsi="Cera PRO"/>
                <w:noProof/>
                <w:webHidden/>
                <w:sz w:val="21"/>
                <w:szCs w:val="21"/>
              </w:rPr>
              <w:t>10</w:t>
            </w:r>
            <w:r w:rsidR="0001623A" w:rsidRPr="0001623A">
              <w:rPr>
                <w:rFonts w:ascii="Cera PRO" w:hAnsi="Cera PRO"/>
                <w:noProof/>
                <w:webHidden/>
                <w:sz w:val="21"/>
                <w:szCs w:val="21"/>
              </w:rPr>
              <w:fldChar w:fldCharType="end"/>
            </w:r>
          </w:hyperlink>
        </w:p>
        <w:p w14:paraId="226277C0" w14:textId="77777777" w:rsidR="0001623A" w:rsidRPr="0001623A" w:rsidRDefault="001F2C13">
          <w:pPr>
            <w:pStyle w:val="TOC1"/>
            <w:tabs>
              <w:tab w:val="left" w:pos="480"/>
              <w:tab w:val="right" w:leader="dot" w:pos="7417"/>
            </w:tabs>
            <w:rPr>
              <w:rFonts w:ascii="Cera PRO" w:eastAsiaTheme="minorEastAsia" w:hAnsi="Cera PRO" w:cstheme="minorBidi"/>
              <w:noProof/>
              <w:sz w:val="21"/>
              <w:szCs w:val="21"/>
              <w:lang w:eastAsia="en-GB"/>
            </w:rPr>
          </w:pPr>
          <w:hyperlink w:anchor="_Toc490560215" w:history="1">
            <w:r w:rsidR="0001623A" w:rsidRPr="0001623A">
              <w:rPr>
                <w:rStyle w:val="Hyperlink"/>
                <w:rFonts w:ascii="Cera PRO" w:hAnsi="Cera PRO" w:cs="Aharoni"/>
                <w:noProof/>
                <w:sz w:val="21"/>
                <w:szCs w:val="21"/>
              </w:rPr>
              <w:t>1.</w:t>
            </w:r>
            <w:r w:rsidR="0001623A" w:rsidRPr="0001623A">
              <w:rPr>
                <w:rFonts w:ascii="Cera PRO" w:eastAsiaTheme="minorEastAsia" w:hAnsi="Cera PRO" w:cstheme="minorBidi"/>
                <w:noProof/>
                <w:sz w:val="21"/>
                <w:szCs w:val="21"/>
                <w:lang w:eastAsia="en-GB"/>
              </w:rPr>
              <w:tab/>
            </w:r>
            <w:r w:rsidR="0001623A" w:rsidRPr="0001623A">
              <w:rPr>
                <w:rStyle w:val="Hyperlink"/>
                <w:rFonts w:ascii="Cera PRO" w:hAnsi="Cera PRO" w:cs="Aharoni"/>
                <w:noProof/>
                <w:sz w:val="21"/>
                <w:szCs w:val="21"/>
              </w:rPr>
              <w:t>General care and treatment of objects</w:t>
            </w:r>
            <w:r w:rsidR="0001623A" w:rsidRPr="0001623A">
              <w:rPr>
                <w:rFonts w:ascii="Cera PRO" w:hAnsi="Cera PRO"/>
                <w:noProof/>
                <w:webHidden/>
                <w:sz w:val="21"/>
                <w:szCs w:val="21"/>
              </w:rPr>
              <w:tab/>
            </w:r>
            <w:r w:rsidR="0001623A" w:rsidRPr="0001623A">
              <w:rPr>
                <w:rFonts w:ascii="Cera PRO" w:hAnsi="Cera PRO"/>
                <w:noProof/>
                <w:webHidden/>
                <w:sz w:val="21"/>
                <w:szCs w:val="21"/>
              </w:rPr>
              <w:fldChar w:fldCharType="begin"/>
            </w:r>
            <w:r w:rsidR="0001623A" w:rsidRPr="0001623A">
              <w:rPr>
                <w:rFonts w:ascii="Cera PRO" w:hAnsi="Cera PRO"/>
                <w:noProof/>
                <w:webHidden/>
                <w:sz w:val="21"/>
                <w:szCs w:val="21"/>
              </w:rPr>
              <w:instrText xml:space="preserve"> PAGEREF _Toc490560215 \h </w:instrText>
            </w:r>
            <w:r w:rsidR="0001623A" w:rsidRPr="0001623A">
              <w:rPr>
                <w:rFonts w:ascii="Cera PRO" w:hAnsi="Cera PRO"/>
                <w:noProof/>
                <w:webHidden/>
                <w:sz w:val="21"/>
                <w:szCs w:val="21"/>
              </w:rPr>
            </w:r>
            <w:r w:rsidR="0001623A" w:rsidRPr="0001623A">
              <w:rPr>
                <w:rFonts w:ascii="Cera PRO" w:hAnsi="Cera PRO"/>
                <w:noProof/>
                <w:webHidden/>
                <w:sz w:val="21"/>
                <w:szCs w:val="21"/>
              </w:rPr>
              <w:fldChar w:fldCharType="separate"/>
            </w:r>
            <w:r w:rsidR="0001623A" w:rsidRPr="0001623A">
              <w:rPr>
                <w:rFonts w:ascii="Cera PRO" w:hAnsi="Cera PRO"/>
                <w:noProof/>
                <w:webHidden/>
                <w:sz w:val="21"/>
                <w:szCs w:val="21"/>
              </w:rPr>
              <w:t>10</w:t>
            </w:r>
            <w:r w:rsidR="0001623A" w:rsidRPr="0001623A">
              <w:rPr>
                <w:rFonts w:ascii="Cera PRO" w:hAnsi="Cera PRO"/>
                <w:noProof/>
                <w:webHidden/>
                <w:sz w:val="21"/>
                <w:szCs w:val="21"/>
              </w:rPr>
              <w:fldChar w:fldCharType="end"/>
            </w:r>
          </w:hyperlink>
        </w:p>
        <w:p w14:paraId="3698C622" w14:textId="77777777" w:rsidR="0001623A" w:rsidRPr="0001623A" w:rsidRDefault="001F2C13">
          <w:pPr>
            <w:pStyle w:val="TOC1"/>
            <w:tabs>
              <w:tab w:val="left" w:pos="480"/>
              <w:tab w:val="right" w:leader="dot" w:pos="7417"/>
            </w:tabs>
            <w:rPr>
              <w:rFonts w:ascii="Cera PRO" w:eastAsiaTheme="minorEastAsia" w:hAnsi="Cera PRO" w:cstheme="minorBidi"/>
              <w:noProof/>
              <w:sz w:val="21"/>
              <w:szCs w:val="21"/>
              <w:lang w:eastAsia="en-GB"/>
            </w:rPr>
          </w:pPr>
          <w:hyperlink w:anchor="_Toc490560216" w:history="1">
            <w:r w:rsidR="0001623A" w:rsidRPr="0001623A">
              <w:rPr>
                <w:rStyle w:val="Hyperlink"/>
                <w:rFonts w:ascii="Cera PRO" w:hAnsi="Cera PRO" w:cs="Aharoni"/>
                <w:noProof/>
                <w:sz w:val="21"/>
                <w:szCs w:val="21"/>
              </w:rPr>
              <w:t>2.</w:t>
            </w:r>
            <w:r w:rsidR="0001623A" w:rsidRPr="0001623A">
              <w:rPr>
                <w:rFonts w:ascii="Cera PRO" w:eastAsiaTheme="minorEastAsia" w:hAnsi="Cera PRO" w:cstheme="minorBidi"/>
                <w:noProof/>
                <w:sz w:val="21"/>
                <w:szCs w:val="21"/>
                <w:lang w:eastAsia="en-GB"/>
              </w:rPr>
              <w:tab/>
            </w:r>
            <w:r w:rsidR="0001623A" w:rsidRPr="0001623A">
              <w:rPr>
                <w:rStyle w:val="Hyperlink"/>
                <w:rFonts w:ascii="Cera PRO" w:hAnsi="Cera PRO" w:cs="Aharoni"/>
                <w:noProof/>
                <w:sz w:val="21"/>
                <w:szCs w:val="21"/>
              </w:rPr>
              <w:t>Environmental conditions</w:t>
            </w:r>
            <w:r w:rsidR="0001623A" w:rsidRPr="0001623A">
              <w:rPr>
                <w:rFonts w:ascii="Cera PRO" w:hAnsi="Cera PRO"/>
                <w:noProof/>
                <w:webHidden/>
                <w:sz w:val="21"/>
                <w:szCs w:val="21"/>
              </w:rPr>
              <w:tab/>
            </w:r>
            <w:r w:rsidR="0001623A" w:rsidRPr="0001623A">
              <w:rPr>
                <w:rFonts w:ascii="Cera PRO" w:hAnsi="Cera PRO"/>
                <w:noProof/>
                <w:webHidden/>
                <w:sz w:val="21"/>
                <w:szCs w:val="21"/>
              </w:rPr>
              <w:fldChar w:fldCharType="begin"/>
            </w:r>
            <w:r w:rsidR="0001623A" w:rsidRPr="0001623A">
              <w:rPr>
                <w:rFonts w:ascii="Cera PRO" w:hAnsi="Cera PRO"/>
                <w:noProof/>
                <w:webHidden/>
                <w:sz w:val="21"/>
                <w:szCs w:val="21"/>
              </w:rPr>
              <w:instrText xml:space="preserve"> PAGEREF _Toc490560216 \h </w:instrText>
            </w:r>
            <w:r w:rsidR="0001623A" w:rsidRPr="0001623A">
              <w:rPr>
                <w:rFonts w:ascii="Cera PRO" w:hAnsi="Cera PRO"/>
                <w:noProof/>
                <w:webHidden/>
                <w:sz w:val="21"/>
                <w:szCs w:val="21"/>
              </w:rPr>
            </w:r>
            <w:r w:rsidR="0001623A" w:rsidRPr="0001623A">
              <w:rPr>
                <w:rFonts w:ascii="Cera PRO" w:hAnsi="Cera PRO"/>
                <w:noProof/>
                <w:webHidden/>
                <w:sz w:val="21"/>
                <w:szCs w:val="21"/>
              </w:rPr>
              <w:fldChar w:fldCharType="separate"/>
            </w:r>
            <w:r w:rsidR="0001623A" w:rsidRPr="0001623A">
              <w:rPr>
                <w:rFonts w:ascii="Cera PRO" w:hAnsi="Cera PRO"/>
                <w:noProof/>
                <w:webHidden/>
                <w:sz w:val="21"/>
                <w:szCs w:val="21"/>
              </w:rPr>
              <w:t>11</w:t>
            </w:r>
            <w:r w:rsidR="0001623A" w:rsidRPr="0001623A">
              <w:rPr>
                <w:rFonts w:ascii="Cera PRO" w:hAnsi="Cera PRO"/>
                <w:noProof/>
                <w:webHidden/>
                <w:sz w:val="21"/>
                <w:szCs w:val="21"/>
              </w:rPr>
              <w:fldChar w:fldCharType="end"/>
            </w:r>
          </w:hyperlink>
        </w:p>
        <w:p w14:paraId="1DF5E7D6" w14:textId="77777777" w:rsidR="0001623A" w:rsidRPr="0001623A" w:rsidRDefault="001F2C13">
          <w:pPr>
            <w:pStyle w:val="TOC1"/>
            <w:tabs>
              <w:tab w:val="left" w:pos="480"/>
              <w:tab w:val="right" w:leader="dot" w:pos="7417"/>
            </w:tabs>
            <w:rPr>
              <w:rFonts w:ascii="Cera PRO" w:eastAsiaTheme="minorEastAsia" w:hAnsi="Cera PRO" w:cstheme="minorBidi"/>
              <w:noProof/>
              <w:sz w:val="21"/>
              <w:szCs w:val="21"/>
              <w:lang w:eastAsia="en-GB"/>
            </w:rPr>
          </w:pPr>
          <w:hyperlink w:anchor="_Toc490560217" w:history="1">
            <w:r w:rsidR="0001623A" w:rsidRPr="0001623A">
              <w:rPr>
                <w:rStyle w:val="Hyperlink"/>
                <w:rFonts w:ascii="Cera PRO" w:hAnsi="Cera PRO" w:cs="Aharoni"/>
                <w:noProof/>
                <w:sz w:val="21"/>
                <w:szCs w:val="21"/>
              </w:rPr>
              <w:t>3.</w:t>
            </w:r>
            <w:r w:rsidR="0001623A" w:rsidRPr="0001623A">
              <w:rPr>
                <w:rFonts w:ascii="Cera PRO" w:eastAsiaTheme="minorEastAsia" w:hAnsi="Cera PRO" w:cstheme="minorBidi"/>
                <w:noProof/>
                <w:sz w:val="21"/>
                <w:szCs w:val="21"/>
                <w:lang w:eastAsia="en-GB"/>
              </w:rPr>
              <w:tab/>
            </w:r>
            <w:r w:rsidR="0001623A" w:rsidRPr="0001623A">
              <w:rPr>
                <w:rStyle w:val="Hyperlink"/>
                <w:rFonts w:ascii="Cera PRO" w:hAnsi="Cera PRO" w:cs="Aharoni"/>
                <w:noProof/>
                <w:sz w:val="21"/>
                <w:szCs w:val="21"/>
              </w:rPr>
              <w:t>Standard environmental requirements</w:t>
            </w:r>
            <w:r w:rsidR="0001623A" w:rsidRPr="0001623A">
              <w:rPr>
                <w:rFonts w:ascii="Cera PRO" w:hAnsi="Cera PRO"/>
                <w:noProof/>
                <w:webHidden/>
                <w:sz w:val="21"/>
                <w:szCs w:val="21"/>
              </w:rPr>
              <w:tab/>
            </w:r>
            <w:r w:rsidR="0001623A" w:rsidRPr="0001623A">
              <w:rPr>
                <w:rFonts w:ascii="Cera PRO" w:hAnsi="Cera PRO"/>
                <w:noProof/>
                <w:webHidden/>
                <w:sz w:val="21"/>
                <w:szCs w:val="21"/>
              </w:rPr>
              <w:fldChar w:fldCharType="begin"/>
            </w:r>
            <w:r w:rsidR="0001623A" w:rsidRPr="0001623A">
              <w:rPr>
                <w:rFonts w:ascii="Cera PRO" w:hAnsi="Cera PRO"/>
                <w:noProof/>
                <w:webHidden/>
                <w:sz w:val="21"/>
                <w:szCs w:val="21"/>
              </w:rPr>
              <w:instrText xml:space="preserve"> PAGEREF _Toc490560217 \h </w:instrText>
            </w:r>
            <w:r w:rsidR="0001623A" w:rsidRPr="0001623A">
              <w:rPr>
                <w:rFonts w:ascii="Cera PRO" w:hAnsi="Cera PRO"/>
                <w:noProof/>
                <w:webHidden/>
                <w:sz w:val="21"/>
                <w:szCs w:val="21"/>
              </w:rPr>
            </w:r>
            <w:r w:rsidR="0001623A" w:rsidRPr="0001623A">
              <w:rPr>
                <w:rFonts w:ascii="Cera PRO" w:hAnsi="Cera PRO"/>
                <w:noProof/>
                <w:webHidden/>
                <w:sz w:val="21"/>
                <w:szCs w:val="21"/>
              </w:rPr>
              <w:fldChar w:fldCharType="separate"/>
            </w:r>
            <w:r w:rsidR="0001623A" w:rsidRPr="0001623A">
              <w:rPr>
                <w:rFonts w:ascii="Cera PRO" w:hAnsi="Cera PRO"/>
                <w:noProof/>
                <w:webHidden/>
                <w:sz w:val="21"/>
                <w:szCs w:val="21"/>
              </w:rPr>
              <w:t>11</w:t>
            </w:r>
            <w:r w:rsidR="0001623A" w:rsidRPr="0001623A">
              <w:rPr>
                <w:rFonts w:ascii="Cera PRO" w:hAnsi="Cera PRO"/>
                <w:noProof/>
                <w:webHidden/>
                <w:sz w:val="21"/>
                <w:szCs w:val="21"/>
              </w:rPr>
              <w:fldChar w:fldCharType="end"/>
            </w:r>
          </w:hyperlink>
        </w:p>
        <w:p w14:paraId="7DCBBC47" w14:textId="77777777" w:rsidR="0001623A" w:rsidRPr="0001623A" w:rsidRDefault="001F2C13">
          <w:pPr>
            <w:pStyle w:val="TOC1"/>
            <w:tabs>
              <w:tab w:val="left" w:pos="480"/>
              <w:tab w:val="right" w:leader="dot" w:pos="7417"/>
            </w:tabs>
            <w:rPr>
              <w:rFonts w:ascii="Cera PRO" w:eastAsiaTheme="minorEastAsia" w:hAnsi="Cera PRO" w:cstheme="minorBidi"/>
              <w:noProof/>
              <w:sz w:val="21"/>
              <w:szCs w:val="21"/>
              <w:lang w:eastAsia="en-GB"/>
            </w:rPr>
          </w:pPr>
          <w:hyperlink w:anchor="_Toc490560218" w:history="1">
            <w:r w:rsidR="0001623A" w:rsidRPr="0001623A">
              <w:rPr>
                <w:rStyle w:val="Hyperlink"/>
                <w:rFonts w:ascii="Cera PRO" w:hAnsi="Cera PRO"/>
                <w:noProof/>
                <w:sz w:val="21"/>
                <w:szCs w:val="21"/>
                <w14:scene3d>
                  <w14:camera w14:prst="orthographicFront"/>
                  <w14:lightRig w14:rig="threePt" w14:dir="t">
                    <w14:rot w14:lat="0" w14:lon="0" w14:rev="0"/>
                  </w14:lightRig>
                </w14:scene3d>
              </w:rPr>
              <w:t>4.</w:t>
            </w:r>
            <w:r w:rsidR="0001623A" w:rsidRPr="0001623A">
              <w:rPr>
                <w:rFonts w:ascii="Cera PRO" w:eastAsiaTheme="minorEastAsia" w:hAnsi="Cera PRO" w:cstheme="minorBidi"/>
                <w:noProof/>
                <w:sz w:val="21"/>
                <w:szCs w:val="21"/>
                <w:lang w:eastAsia="en-GB"/>
              </w:rPr>
              <w:tab/>
            </w:r>
            <w:r w:rsidR="0001623A" w:rsidRPr="0001623A">
              <w:rPr>
                <w:rStyle w:val="Hyperlink"/>
                <w:rFonts w:ascii="Cera PRO" w:hAnsi="Cera PRO" w:cs="Aharoni"/>
                <w:noProof/>
                <w:sz w:val="21"/>
                <w:szCs w:val="21"/>
              </w:rPr>
              <w:t>Events</w:t>
            </w:r>
            <w:r w:rsidR="0001623A" w:rsidRPr="0001623A">
              <w:rPr>
                <w:rFonts w:ascii="Cera PRO" w:hAnsi="Cera PRO"/>
                <w:noProof/>
                <w:webHidden/>
                <w:sz w:val="21"/>
                <w:szCs w:val="21"/>
              </w:rPr>
              <w:tab/>
            </w:r>
            <w:r w:rsidR="0001623A" w:rsidRPr="0001623A">
              <w:rPr>
                <w:rFonts w:ascii="Cera PRO" w:hAnsi="Cera PRO"/>
                <w:noProof/>
                <w:webHidden/>
                <w:sz w:val="21"/>
                <w:szCs w:val="21"/>
              </w:rPr>
              <w:fldChar w:fldCharType="begin"/>
            </w:r>
            <w:r w:rsidR="0001623A" w:rsidRPr="0001623A">
              <w:rPr>
                <w:rFonts w:ascii="Cera PRO" w:hAnsi="Cera PRO"/>
                <w:noProof/>
                <w:webHidden/>
                <w:sz w:val="21"/>
                <w:szCs w:val="21"/>
              </w:rPr>
              <w:instrText xml:space="preserve"> PAGEREF _Toc490560218 \h </w:instrText>
            </w:r>
            <w:r w:rsidR="0001623A" w:rsidRPr="0001623A">
              <w:rPr>
                <w:rFonts w:ascii="Cera PRO" w:hAnsi="Cera PRO"/>
                <w:noProof/>
                <w:webHidden/>
                <w:sz w:val="21"/>
                <w:szCs w:val="21"/>
              </w:rPr>
            </w:r>
            <w:r w:rsidR="0001623A" w:rsidRPr="0001623A">
              <w:rPr>
                <w:rFonts w:ascii="Cera PRO" w:hAnsi="Cera PRO"/>
                <w:noProof/>
                <w:webHidden/>
                <w:sz w:val="21"/>
                <w:szCs w:val="21"/>
              </w:rPr>
              <w:fldChar w:fldCharType="separate"/>
            </w:r>
            <w:r w:rsidR="0001623A" w:rsidRPr="0001623A">
              <w:rPr>
                <w:rFonts w:ascii="Cera PRO" w:hAnsi="Cera PRO"/>
                <w:noProof/>
                <w:webHidden/>
                <w:sz w:val="21"/>
                <w:szCs w:val="21"/>
              </w:rPr>
              <w:t>13</w:t>
            </w:r>
            <w:r w:rsidR="0001623A" w:rsidRPr="0001623A">
              <w:rPr>
                <w:rFonts w:ascii="Cera PRO" w:hAnsi="Cera PRO"/>
                <w:noProof/>
                <w:webHidden/>
                <w:sz w:val="21"/>
                <w:szCs w:val="21"/>
              </w:rPr>
              <w:fldChar w:fldCharType="end"/>
            </w:r>
          </w:hyperlink>
        </w:p>
        <w:p w14:paraId="0C02F133" w14:textId="77777777" w:rsidR="0001623A" w:rsidRPr="0001623A" w:rsidRDefault="001F2C13">
          <w:pPr>
            <w:pStyle w:val="TOC1"/>
            <w:tabs>
              <w:tab w:val="left" w:pos="480"/>
              <w:tab w:val="right" w:leader="dot" w:pos="7417"/>
            </w:tabs>
            <w:rPr>
              <w:rFonts w:ascii="Cera PRO" w:eastAsiaTheme="minorEastAsia" w:hAnsi="Cera PRO" w:cstheme="minorBidi"/>
              <w:noProof/>
              <w:sz w:val="21"/>
              <w:szCs w:val="21"/>
              <w:lang w:eastAsia="en-GB"/>
            </w:rPr>
          </w:pPr>
          <w:hyperlink w:anchor="_Toc490560219" w:history="1">
            <w:r w:rsidR="0001623A" w:rsidRPr="0001623A">
              <w:rPr>
                <w:rStyle w:val="Hyperlink"/>
                <w:rFonts w:ascii="Cera PRO" w:hAnsi="Cera PRO"/>
                <w:noProof/>
                <w:sz w:val="21"/>
                <w:szCs w:val="21"/>
                <w14:scene3d>
                  <w14:camera w14:prst="orthographicFront"/>
                  <w14:lightRig w14:rig="threePt" w14:dir="t">
                    <w14:rot w14:lat="0" w14:lon="0" w14:rev="0"/>
                  </w14:lightRig>
                </w14:scene3d>
              </w:rPr>
              <w:t>5.</w:t>
            </w:r>
            <w:r w:rsidR="0001623A" w:rsidRPr="0001623A">
              <w:rPr>
                <w:rFonts w:ascii="Cera PRO" w:eastAsiaTheme="minorEastAsia" w:hAnsi="Cera PRO" w:cstheme="minorBidi"/>
                <w:noProof/>
                <w:sz w:val="21"/>
                <w:szCs w:val="21"/>
                <w:lang w:eastAsia="en-GB"/>
              </w:rPr>
              <w:tab/>
            </w:r>
            <w:r w:rsidR="0001623A" w:rsidRPr="0001623A">
              <w:rPr>
                <w:rStyle w:val="Hyperlink"/>
                <w:rFonts w:ascii="Cera PRO" w:hAnsi="Cera PRO" w:cs="Aharoni"/>
                <w:noProof/>
                <w:sz w:val="21"/>
                <w:szCs w:val="21"/>
              </w:rPr>
              <w:t>Emergency Plan</w:t>
            </w:r>
            <w:r w:rsidR="0001623A" w:rsidRPr="0001623A">
              <w:rPr>
                <w:rFonts w:ascii="Cera PRO" w:hAnsi="Cera PRO"/>
                <w:noProof/>
                <w:webHidden/>
                <w:sz w:val="21"/>
                <w:szCs w:val="21"/>
              </w:rPr>
              <w:tab/>
            </w:r>
            <w:r w:rsidR="0001623A" w:rsidRPr="0001623A">
              <w:rPr>
                <w:rFonts w:ascii="Cera PRO" w:hAnsi="Cera PRO"/>
                <w:noProof/>
                <w:webHidden/>
                <w:sz w:val="21"/>
                <w:szCs w:val="21"/>
              </w:rPr>
              <w:fldChar w:fldCharType="begin"/>
            </w:r>
            <w:r w:rsidR="0001623A" w:rsidRPr="0001623A">
              <w:rPr>
                <w:rFonts w:ascii="Cera PRO" w:hAnsi="Cera PRO"/>
                <w:noProof/>
                <w:webHidden/>
                <w:sz w:val="21"/>
                <w:szCs w:val="21"/>
              </w:rPr>
              <w:instrText xml:space="preserve"> PAGEREF _Toc490560219 \h </w:instrText>
            </w:r>
            <w:r w:rsidR="0001623A" w:rsidRPr="0001623A">
              <w:rPr>
                <w:rFonts w:ascii="Cera PRO" w:hAnsi="Cera PRO"/>
                <w:noProof/>
                <w:webHidden/>
                <w:sz w:val="21"/>
                <w:szCs w:val="21"/>
              </w:rPr>
            </w:r>
            <w:r w:rsidR="0001623A" w:rsidRPr="0001623A">
              <w:rPr>
                <w:rFonts w:ascii="Cera PRO" w:hAnsi="Cera PRO"/>
                <w:noProof/>
                <w:webHidden/>
                <w:sz w:val="21"/>
                <w:szCs w:val="21"/>
              </w:rPr>
              <w:fldChar w:fldCharType="separate"/>
            </w:r>
            <w:r w:rsidR="0001623A" w:rsidRPr="0001623A">
              <w:rPr>
                <w:rFonts w:ascii="Cera PRO" w:hAnsi="Cera PRO"/>
                <w:noProof/>
                <w:webHidden/>
                <w:sz w:val="21"/>
                <w:szCs w:val="21"/>
              </w:rPr>
              <w:t>13</w:t>
            </w:r>
            <w:r w:rsidR="0001623A" w:rsidRPr="0001623A">
              <w:rPr>
                <w:rFonts w:ascii="Cera PRO" w:hAnsi="Cera PRO"/>
                <w:noProof/>
                <w:webHidden/>
                <w:sz w:val="21"/>
                <w:szCs w:val="21"/>
              </w:rPr>
              <w:fldChar w:fldCharType="end"/>
            </w:r>
          </w:hyperlink>
        </w:p>
        <w:p w14:paraId="67EBD950" w14:textId="77777777" w:rsidR="0001623A" w:rsidRDefault="001F2C13">
          <w:pPr>
            <w:pStyle w:val="TOC1"/>
            <w:tabs>
              <w:tab w:val="left" w:pos="480"/>
              <w:tab w:val="right" w:leader="dot" w:pos="7417"/>
            </w:tabs>
            <w:rPr>
              <w:rFonts w:asciiTheme="minorHAnsi" w:eastAsiaTheme="minorEastAsia" w:hAnsiTheme="minorHAnsi" w:cstheme="minorBidi"/>
              <w:noProof/>
              <w:sz w:val="22"/>
              <w:szCs w:val="22"/>
              <w:lang w:eastAsia="en-GB"/>
            </w:rPr>
          </w:pPr>
          <w:hyperlink w:anchor="_Toc490560220" w:history="1">
            <w:r w:rsidR="0001623A" w:rsidRPr="0001623A">
              <w:rPr>
                <w:rStyle w:val="Hyperlink"/>
                <w:rFonts w:ascii="Cera PRO" w:hAnsi="Cera PRO"/>
                <w:noProof/>
                <w:sz w:val="21"/>
                <w:szCs w:val="21"/>
                <w14:scene3d>
                  <w14:camera w14:prst="orthographicFront"/>
                  <w14:lightRig w14:rig="threePt" w14:dir="t">
                    <w14:rot w14:lat="0" w14:lon="0" w14:rev="0"/>
                  </w14:lightRig>
                </w14:scene3d>
              </w:rPr>
              <w:t>6.</w:t>
            </w:r>
            <w:r w:rsidR="0001623A" w:rsidRPr="0001623A">
              <w:rPr>
                <w:rFonts w:ascii="Cera PRO" w:eastAsiaTheme="minorEastAsia" w:hAnsi="Cera PRO" w:cstheme="minorBidi"/>
                <w:noProof/>
                <w:sz w:val="21"/>
                <w:szCs w:val="21"/>
                <w:lang w:eastAsia="en-GB"/>
              </w:rPr>
              <w:tab/>
            </w:r>
            <w:r w:rsidR="0001623A" w:rsidRPr="0001623A">
              <w:rPr>
                <w:rStyle w:val="Hyperlink"/>
                <w:rFonts w:ascii="Cera PRO" w:hAnsi="Cera PRO" w:cs="Aharoni"/>
                <w:noProof/>
                <w:sz w:val="21"/>
                <w:szCs w:val="21"/>
              </w:rPr>
              <w:t>Display of NMM objects</w:t>
            </w:r>
            <w:r w:rsidR="0001623A" w:rsidRPr="0001623A">
              <w:rPr>
                <w:rFonts w:ascii="Cera PRO" w:hAnsi="Cera PRO"/>
                <w:noProof/>
                <w:webHidden/>
                <w:sz w:val="21"/>
                <w:szCs w:val="21"/>
              </w:rPr>
              <w:tab/>
            </w:r>
            <w:r w:rsidR="0001623A" w:rsidRPr="0001623A">
              <w:rPr>
                <w:rFonts w:ascii="Cera PRO" w:hAnsi="Cera PRO"/>
                <w:noProof/>
                <w:webHidden/>
                <w:sz w:val="21"/>
                <w:szCs w:val="21"/>
              </w:rPr>
              <w:fldChar w:fldCharType="begin"/>
            </w:r>
            <w:r w:rsidR="0001623A" w:rsidRPr="0001623A">
              <w:rPr>
                <w:rFonts w:ascii="Cera PRO" w:hAnsi="Cera PRO"/>
                <w:noProof/>
                <w:webHidden/>
                <w:sz w:val="21"/>
                <w:szCs w:val="21"/>
              </w:rPr>
              <w:instrText xml:space="preserve"> PAGEREF _Toc490560220 \h </w:instrText>
            </w:r>
            <w:r w:rsidR="0001623A" w:rsidRPr="0001623A">
              <w:rPr>
                <w:rFonts w:ascii="Cera PRO" w:hAnsi="Cera PRO"/>
                <w:noProof/>
                <w:webHidden/>
                <w:sz w:val="21"/>
                <w:szCs w:val="21"/>
              </w:rPr>
            </w:r>
            <w:r w:rsidR="0001623A" w:rsidRPr="0001623A">
              <w:rPr>
                <w:rFonts w:ascii="Cera PRO" w:hAnsi="Cera PRO"/>
                <w:noProof/>
                <w:webHidden/>
                <w:sz w:val="21"/>
                <w:szCs w:val="21"/>
              </w:rPr>
              <w:fldChar w:fldCharType="separate"/>
            </w:r>
            <w:r w:rsidR="0001623A" w:rsidRPr="0001623A">
              <w:rPr>
                <w:rFonts w:ascii="Cera PRO" w:hAnsi="Cera PRO"/>
                <w:noProof/>
                <w:webHidden/>
                <w:sz w:val="21"/>
                <w:szCs w:val="21"/>
              </w:rPr>
              <w:t>13</w:t>
            </w:r>
            <w:r w:rsidR="0001623A" w:rsidRPr="0001623A">
              <w:rPr>
                <w:rFonts w:ascii="Cera PRO" w:hAnsi="Cera PRO"/>
                <w:noProof/>
                <w:webHidden/>
                <w:sz w:val="21"/>
                <w:szCs w:val="21"/>
              </w:rPr>
              <w:fldChar w:fldCharType="end"/>
            </w:r>
          </w:hyperlink>
        </w:p>
        <w:p w14:paraId="5DFCBD35" w14:textId="77777777" w:rsidR="00083CFC" w:rsidRPr="0055006B" w:rsidRDefault="00083CFC" w:rsidP="00F4257F">
          <w:pPr>
            <w:rPr>
              <w:rFonts w:ascii="Cera PRO" w:hAnsi="Cera PRO" w:cs="Aharoni"/>
              <w:sz w:val="21"/>
              <w:szCs w:val="21"/>
            </w:rPr>
          </w:pPr>
          <w:r w:rsidRPr="0055006B">
            <w:rPr>
              <w:rFonts w:ascii="Cera PRO" w:hAnsi="Cera PRO" w:cs="Aharoni"/>
              <w:b/>
              <w:bCs/>
              <w:noProof/>
              <w:color w:val="365F91" w:themeColor="accent1" w:themeShade="BF"/>
              <w:sz w:val="21"/>
              <w:szCs w:val="21"/>
            </w:rPr>
            <w:fldChar w:fldCharType="end"/>
          </w:r>
        </w:p>
      </w:sdtContent>
    </w:sdt>
    <w:p w14:paraId="43F390B7" w14:textId="77777777" w:rsidR="00296E74" w:rsidRPr="000B7C02" w:rsidRDefault="00296E74" w:rsidP="00F4257F">
      <w:pPr>
        <w:rPr>
          <w:rFonts w:ascii="Cera PRO" w:hAnsi="Cera PRO" w:cs="Aharoni"/>
          <w:b/>
          <w:sz w:val="21"/>
          <w:szCs w:val="21"/>
        </w:rPr>
      </w:pPr>
    </w:p>
    <w:p w14:paraId="72039CFC" w14:textId="77777777" w:rsidR="00083CFC" w:rsidRPr="000B7C02" w:rsidRDefault="00083CFC" w:rsidP="00F4257F">
      <w:pPr>
        <w:rPr>
          <w:rFonts w:ascii="Cera PRO" w:hAnsi="Cera PRO" w:cs="Aharoni"/>
          <w:b/>
          <w:sz w:val="21"/>
          <w:szCs w:val="21"/>
        </w:rPr>
      </w:pPr>
      <w:r w:rsidRPr="000B7C02">
        <w:rPr>
          <w:rFonts w:ascii="Cera PRO" w:hAnsi="Cera PRO" w:cs="Aharoni"/>
          <w:b/>
          <w:sz w:val="21"/>
          <w:szCs w:val="21"/>
        </w:rPr>
        <w:t xml:space="preserve">Appendix 1 </w:t>
      </w:r>
      <w:r w:rsidRPr="000B7C02">
        <w:rPr>
          <w:rFonts w:ascii="Cera PRO" w:hAnsi="Cera PRO" w:cs="Aharoni"/>
          <w:b/>
          <w:sz w:val="21"/>
          <w:szCs w:val="21"/>
        </w:rPr>
        <w:tab/>
        <w:t>Display Requirements for borrowing from NMM</w:t>
      </w:r>
      <w:r w:rsidR="00627DB0">
        <w:rPr>
          <w:rFonts w:ascii="Cera PRO" w:hAnsi="Cera PRO" w:cs="Aharoni"/>
          <w:b/>
          <w:sz w:val="21"/>
          <w:szCs w:val="21"/>
        </w:rPr>
        <w:t>-Confidential</w:t>
      </w:r>
    </w:p>
    <w:p w14:paraId="0FAA6DF4" w14:textId="77777777" w:rsidR="00083CFC" w:rsidRPr="000B7C02" w:rsidRDefault="00083CFC" w:rsidP="00F4257F">
      <w:pPr>
        <w:rPr>
          <w:rFonts w:ascii="Cera PRO" w:hAnsi="Cera PRO" w:cs="Aharoni"/>
          <w:b/>
          <w:sz w:val="21"/>
          <w:szCs w:val="21"/>
        </w:rPr>
      </w:pPr>
      <w:r w:rsidRPr="000B7C02">
        <w:rPr>
          <w:rFonts w:ascii="Cera PRO" w:hAnsi="Cera PRO" w:cs="Aharoni"/>
          <w:b/>
          <w:sz w:val="21"/>
          <w:szCs w:val="21"/>
        </w:rPr>
        <w:t xml:space="preserve">Appendix 2  </w:t>
      </w:r>
      <w:r w:rsidRPr="000B7C02">
        <w:rPr>
          <w:rFonts w:ascii="Cera PRO" w:hAnsi="Cera PRO" w:cs="Aharoni"/>
          <w:b/>
          <w:sz w:val="21"/>
          <w:szCs w:val="21"/>
        </w:rPr>
        <w:tab/>
        <w:t xml:space="preserve">NMM courier Requirements </w:t>
      </w:r>
    </w:p>
    <w:p w14:paraId="1848ED9A" w14:textId="77777777" w:rsidR="00083CFC" w:rsidRPr="000B7C02" w:rsidRDefault="00083CFC" w:rsidP="00F4257F">
      <w:pPr>
        <w:rPr>
          <w:rFonts w:ascii="Cera PRO" w:hAnsi="Cera PRO" w:cs="Aharoni"/>
          <w:b/>
          <w:sz w:val="21"/>
          <w:szCs w:val="21"/>
        </w:rPr>
      </w:pPr>
      <w:r w:rsidRPr="000B7C02">
        <w:rPr>
          <w:rFonts w:ascii="Cera PRO" w:hAnsi="Cera PRO" w:cs="Aharoni"/>
          <w:b/>
          <w:sz w:val="21"/>
          <w:szCs w:val="21"/>
        </w:rPr>
        <w:t xml:space="preserve">Appendix 3  </w:t>
      </w:r>
      <w:r w:rsidRPr="000B7C02">
        <w:rPr>
          <w:rFonts w:ascii="Cera PRO" w:hAnsi="Cera PRO" w:cs="Aharoni"/>
          <w:b/>
          <w:sz w:val="21"/>
          <w:szCs w:val="21"/>
        </w:rPr>
        <w:tab/>
        <w:t>GIS Security and Environmental Guidelines</w:t>
      </w:r>
    </w:p>
    <w:p w14:paraId="40CFFD1E" w14:textId="77777777" w:rsidR="00083CFC" w:rsidRPr="000B7C02" w:rsidRDefault="00083CFC" w:rsidP="00F4257F">
      <w:pPr>
        <w:rPr>
          <w:rFonts w:ascii="Cera PRO" w:hAnsi="Cera PRO" w:cs="Aharoni"/>
          <w:sz w:val="21"/>
          <w:szCs w:val="21"/>
          <w:lang w:eastAsia="en-GB"/>
        </w:rPr>
      </w:pPr>
      <w:r w:rsidRPr="000B7C02">
        <w:rPr>
          <w:rFonts w:ascii="Cera PRO" w:hAnsi="Cera PRO" w:cs="Aharoni"/>
          <w:b/>
          <w:sz w:val="21"/>
          <w:szCs w:val="21"/>
        </w:rPr>
        <w:t xml:space="preserve">Appendix 4 </w:t>
      </w:r>
      <w:r w:rsidRPr="000B7C02">
        <w:rPr>
          <w:rFonts w:ascii="Cera PRO" w:hAnsi="Cera PRO" w:cs="Aharoni"/>
          <w:b/>
          <w:sz w:val="21"/>
          <w:szCs w:val="21"/>
        </w:rPr>
        <w:tab/>
        <w:t>GIS Transport Guidelines</w:t>
      </w:r>
    </w:p>
    <w:p w14:paraId="062E4F61" w14:textId="77777777" w:rsidR="00083CFC" w:rsidRPr="000B7C02" w:rsidRDefault="00083CFC" w:rsidP="00F4257F">
      <w:pPr>
        <w:autoSpaceDE w:val="0"/>
        <w:autoSpaceDN w:val="0"/>
        <w:adjustRightInd w:val="0"/>
        <w:rPr>
          <w:rFonts w:ascii="Cera PRO" w:hAnsi="Cera PRO" w:cs="Aharoni"/>
          <w:b/>
          <w:sz w:val="21"/>
          <w:szCs w:val="21"/>
          <w:lang w:eastAsia="en-GB"/>
        </w:rPr>
      </w:pPr>
      <w:r w:rsidRPr="000B7C02">
        <w:rPr>
          <w:rFonts w:ascii="Cera PRO" w:hAnsi="Cera PRO" w:cs="Aharoni"/>
          <w:b/>
          <w:sz w:val="21"/>
          <w:szCs w:val="21"/>
          <w:lang w:eastAsia="en-GB"/>
        </w:rPr>
        <w:t>Appendix 5</w:t>
      </w:r>
      <w:r w:rsidRPr="000B7C02">
        <w:rPr>
          <w:rFonts w:ascii="Cera PRO" w:hAnsi="Cera PRO" w:cs="Aharoni"/>
          <w:b/>
          <w:sz w:val="21"/>
          <w:szCs w:val="21"/>
          <w:lang w:eastAsia="en-GB"/>
        </w:rPr>
        <w:tab/>
        <w:t>GIS Food and Drink Conditions</w:t>
      </w:r>
    </w:p>
    <w:p w14:paraId="39A7E9CC" w14:textId="77777777" w:rsidR="00D62BAB" w:rsidRPr="000B7C02" w:rsidRDefault="00D62BAB" w:rsidP="00F4257F">
      <w:pPr>
        <w:pStyle w:val="Heading1"/>
        <w:numPr>
          <w:ilvl w:val="0"/>
          <w:numId w:val="0"/>
        </w:numPr>
        <w:rPr>
          <w:rFonts w:ascii="Cera PRO" w:hAnsi="Cera PRO" w:cs="Aharoni"/>
          <w:sz w:val="21"/>
          <w:szCs w:val="21"/>
        </w:rPr>
      </w:pPr>
    </w:p>
    <w:p w14:paraId="79C0FB5E" w14:textId="77777777" w:rsidR="00D62BAB" w:rsidRPr="000B7C02" w:rsidRDefault="00D62BAB" w:rsidP="00F4257F">
      <w:pPr>
        <w:pStyle w:val="Heading1"/>
        <w:numPr>
          <w:ilvl w:val="0"/>
          <w:numId w:val="0"/>
        </w:numPr>
        <w:rPr>
          <w:rFonts w:ascii="Cera PRO" w:hAnsi="Cera PRO" w:cs="Aharoni"/>
          <w:sz w:val="21"/>
          <w:szCs w:val="21"/>
        </w:rPr>
      </w:pPr>
    </w:p>
    <w:p w14:paraId="7B783131" w14:textId="77777777" w:rsidR="00D74DDE" w:rsidRDefault="00D74DDE" w:rsidP="00F4257F">
      <w:pPr>
        <w:pStyle w:val="Heading1"/>
        <w:numPr>
          <w:ilvl w:val="0"/>
          <w:numId w:val="0"/>
        </w:numPr>
        <w:rPr>
          <w:rFonts w:ascii="Cera PRO" w:hAnsi="Cera PRO" w:cs="Aharoni"/>
          <w:sz w:val="21"/>
          <w:szCs w:val="21"/>
        </w:rPr>
      </w:pPr>
      <w:bookmarkStart w:id="0" w:name="_Toc490560196"/>
    </w:p>
    <w:p w14:paraId="4D04224E" w14:textId="77777777" w:rsidR="00D74DDE" w:rsidRDefault="00D74DDE" w:rsidP="00F4257F">
      <w:pPr>
        <w:pStyle w:val="Heading1"/>
        <w:numPr>
          <w:ilvl w:val="0"/>
          <w:numId w:val="0"/>
        </w:numPr>
        <w:rPr>
          <w:rFonts w:ascii="Cera PRO" w:hAnsi="Cera PRO" w:cs="Aharoni"/>
          <w:sz w:val="21"/>
          <w:szCs w:val="21"/>
        </w:rPr>
      </w:pPr>
    </w:p>
    <w:p w14:paraId="32A4EDC4" w14:textId="77777777" w:rsidR="00083CFC" w:rsidRPr="00D74DDE" w:rsidRDefault="0018014E" w:rsidP="00F4257F">
      <w:pPr>
        <w:pStyle w:val="Heading1"/>
        <w:numPr>
          <w:ilvl w:val="0"/>
          <w:numId w:val="0"/>
        </w:numPr>
        <w:rPr>
          <w:rFonts w:ascii="Cera PRO" w:hAnsi="Cera PRO" w:cs="Aharoni"/>
          <w:sz w:val="32"/>
          <w:szCs w:val="32"/>
        </w:rPr>
      </w:pPr>
      <w:r w:rsidRPr="00D74DDE">
        <w:rPr>
          <w:rFonts w:ascii="Cera PRO" w:hAnsi="Cera PRO" w:cs="Aharoni"/>
          <w:sz w:val="32"/>
          <w:szCs w:val="32"/>
        </w:rPr>
        <w:lastRenderedPageBreak/>
        <w:t>Section 1 Borrowing from RMG</w:t>
      </w:r>
      <w:bookmarkEnd w:id="0"/>
    </w:p>
    <w:p w14:paraId="7C425376" w14:textId="77777777" w:rsidR="00083CFC" w:rsidRPr="000B7C02" w:rsidRDefault="00083CFC" w:rsidP="00F4257F">
      <w:pPr>
        <w:rPr>
          <w:rFonts w:ascii="Cera PRO" w:hAnsi="Cera PRO" w:cs="Aharoni"/>
          <w:sz w:val="21"/>
          <w:szCs w:val="21"/>
          <w:lang w:eastAsia="en-GB"/>
        </w:rPr>
      </w:pPr>
    </w:p>
    <w:p w14:paraId="1788DF37" w14:textId="77777777" w:rsidR="00083CFC" w:rsidRPr="000B7C02" w:rsidRDefault="00083CFC" w:rsidP="00CE36F9">
      <w:pPr>
        <w:pStyle w:val="NormalWeb"/>
        <w:shd w:val="clear" w:color="auto" w:fill="FFFFFF"/>
        <w:spacing w:before="0" w:beforeAutospacing="0" w:after="0" w:afterAutospacing="0"/>
        <w:rPr>
          <w:rFonts w:ascii="Cera PRO" w:hAnsi="Cera PRO" w:cs="Aharoni"/>
          <w:sz w:val="21"/>
          <w:szCs w:val="21"/>
          <w:lang w:val="en"/>
        </w:rPr>
      </w:pPr>
      <w:r w:rsidRPr="000B7C02">
        <w:rPr>
          <w:rFonts w:ascii="Cera PRO" w:hAnsi="Cera PRO" w:cs="Aharoni"/>
          <w:sz w:val="21"/>
          <w:szCs w:val="21"/>
          <w:lang w:val="en"/>
        </w:rPr>
        <w:t>Royal Museums Greenwich holds world-class collections, including historical maritime</w:t>
      </w:r>
      <w:r w:rsidRPr="000B7C02">
        <w:rPr>
          <w:sz w:val="21"/>
          <w:szCs w:val="21"/>
          <w:lang w:val="en"/>
        </w:rPr>
        <w:t> </w:t>
      </w:r>
      <w:r w:rsidR="00915589" w:rsidRPr="000B7C02">
        <w:rPr>
          <w:rFonts w:ascii="Cera PRO" w:hAnsi="Cera PRO" w:cs="Aharoni"/>
          <w:sz w:val="21"/>
          <w:szCs w:val="21"/>
          <w:lang w:val="en"/>
        </w:rPr>
        <w:t>items, art, and photography</w:t>
      </w:r>
      <w:r w:rsidRPr="000B7C02">
        <w:rPr>
          <w:rFonts w:ascii="Cera PRO" w:hAnsi="Cera PRO" w:cs="Aharoni"/>
          <w:sz w:val="21"/>
          <w:szCs w:val="21"/>
          <w:lang w:val="en"/>
        </w:rPr>
        <w:t xml:space="preserve">. Through our loans programme, we are committed to making our collections accessible to the widest possible audience. Our loans programme enables us to make items not on display </w:t>
      </w:r>
      <w:r w:rsidR="003341AA" w:rsidRPr="000B7C02">
        <w:rPr>
          <w:rFonts w:ascii="Cera PRO" w:hAnsi="Cera PRO" w:cs="Aharoni"/>
          <w:sz w:val="21"/>
          <w:szCs w:val="21"/>
          <w:lang w:val="en"/>
        </w:rPr>
        <w:t xml:space="preserve">in Greenwich available to other </w:t>
      </w:r>
      <w:r w:rsidRPr="000B7C02">
        <w:rPr>
          <w:rFonts w:ascii="Cera PRO" w:hAnsi="Cera PRO" w:cs="Aharoni"/>
          <w:sz w:val="21"/>
          <w:szCs w:val="21"/>
          <w:lang w:val="en"/>
        </w:rPr>
        <w:t>organizations.</w:t>
      </w:r>
      <w:r w:rsidRPr="000B7C02">
        <w:rPr>
          <w:sz w:val="21"/>
          <w:szCs w:val="21"/>
          <w:lang w:val="en"/>
        </w:rPr>
        <w:t> </w:t>
      </w:r>
      <w:r w:rsidRPr="000B7C02">
        <w:rPr>
          <w:rFonts w:ascii="Cera PRO" w:hAnsi="Cera PRO" w:cs="Aharoni"/>
          <w:sz w:val="21"/>
          <w:szCs w:val="21"/>
          <w:lang w:val="en"/>
        </w:rPr>
        <w:t>Through this work our collections are seen by a wider audience across Britain and around the world.</w:t>
      </w:r>
    </w:p>
    <w:p w14:paraId="78E7F281" w14:textId="77777777" w:rsidR="00083CFC" w:rsidRPr="000B7C02" w:rsidRDefault="00083CFC" w:rsidP="00F4257F">
      <w:pPr>
        <w:shd w:val="clear" w:color="auto" w:fill="FFFFFF"/>
        <w:rPr>
          <w:rFonts w:ascii="Cera PRO" w:hAnsi="Cera PRO" w:cs="Aharoni"/>
          <w:sz w:val="21"/>
          <w:szCs w:val="21"/>
          <w:lang w:val="en"/>
        </w:rPr>
      </w:pPr>
      <w:r w:rsidRPr="000B7C02">
        <w:rPr>
          <w:rFonts w:ascii="Cera PRO" w:hAnsi="Cera PRO" w:cs="Aharoni"/>
          <w:sz w:val="21"/>
          <w:szCs w:val="21"/>
          <w:lang w:val="en"/>
        </w:rPr>
        <w:tab/>
      </w:r>
    </w:p>
    <w:p w14:paraId="754F4189" w14:textId="77777777" w:rsidR="00083CFC" w:rsidRPr="000B7C02" w:rsidRDefault="00083CFC" w:rsidP="00CE36F9">
      <w:pPr>
        <w:shd w:val="clear" w:color="auto" w:fill="FFFFFF"/>
        <w:rPr>
          <w:rFonts w:ascii="Cera PRO" w:hAnsi="Cera PRO" w:cs="Aharoni"/>
          <w:sz w:val="21"/>
          <w:szCs w:val="21"/>
          <w:lang w:val="en"/>
        </w:rPr>
      </w:pPr>
      <w:r w:rsidRPr="000B7C02">
        <w:rPr>
          <w:rFonts w:ascii="Cera PRO" w:hAnsi="Cera PRO" w:cs="Aharoni"/>
          <w:b/>
          <w:sz w:val="21"/>
          <w:szCs w:val="21"/>
          <w:lang w:val="en"/>
        </w:rPr>
        <w:t>Please note:</w:t>
      </w:r>
    </w:p>
    <w:p w14:paraId="7C921C94" w14:textId="77777777" w:rsidR="00083CFC" w:rsidRPr="000B7C02" w:rsidRDefault="00083CFC" w:rsidP="00CE36F9">
      <w:pPr>
        <w:shd w:val="clear" w:color="auto" w:fill="FFFFFF"/>
        <w:rPr>
          <w:rFonts w:ascii="Cera PRO" w:hAnsi="Cera PRO" w:cs="Aharoni"/>
          <w:sz w:val="21"/>
          <w:szCs w:val="21"/>
          <w:lang w:val="en"/>
        </w:rPr>
      </w:pPr>
      <w:r w:rsidRPr="000B7C02">
        <w:rPr>
          <w:rFonts w:ascii="Cera PRO" w:hAnsi="Cera PRO" w:cs="Aharoni"/>
          <w:sz w:val="21"/>
          <w:szCs w:val="21"/>
          <w:lang w:val="en"/>
        </w:rPr>
        <w:t>The Museum's founding legislation is the National Maritime Museum Act (1934), which established a Board of Trustees who are a statutory corporation by the name of the Trustees of the National Maritime Museum and who have “the general management and control of the Museum”</w:t>
      </w:r>
      <w:r w:rsidRPr="000B7C02">
        <w:rPr>
          <w:rStyle w:val="FootnoteReference"/>
          <w:rFonts w:ascii="Cera PRO" w:hAnsi="Cera PRO" w:cs="Aharoni"/>
          <w:sz w:val="21"/>
          <w:szCs w:val="21"/>
          <w:lang w:val="en"/>
        </w:rPr>
        <w:footnoteReference w:id="1"/>
      </w:r>
      <w:r w:rsidRPr="000B7C02">
        <w:rPr>
          <w:rFonts w:ascii="Cera PRO" w:hAnsi="Cera PRO" w:cs="Aharoni"/>
          <w:sz w:val="21"/>
          <w:szCs w:val="21"/>
          <w:lang w:val="en"/>
        </w:rPr>
        <w:t xml:space="preserve">. Therefore all legal and financial documentation will reflect the National Maritime Museum and not Royal Museums Greenwich (RMG). </w:t>
      </w:r>
      <w:r w:rsidRPr="000B7C02">
        <w:rPr>
          <w:rFonts w:ascii="Cera PRO" w:hAnsi="Cera PRO" w:cs="Aharoni"/>
          <w:sz w:val="21"/>
          <w:szCs w:val="21"/>
          <w:lang w:val="en"/>
        </w:rPr>
        <w:br/>
      </w:r>
    </w:p>
    <w:p w14:paraId="0C5F44B1" w14:textId="77777777" w:rsidR="00083CFC" w:rsidRPr="000B7C02" w:rsidRDefault="00083CFC" w:rsidP="00CE36F9">
      <w:pPr>
        <w:shd w:val="clear" w:color="auto" w:fill="FFFFFF"/>
        <w:rPr>
          <w:rFonts w:ascii="Cera PRO" w:hAnsi="Cera PRO" w:cs="Aharoni"/>
          <w:sz w:val="21"/>
          <w:szCs w:val="21"/>
          <w:lang w:val="en"/>
        </w:rPr>
      </w:pPr>
      <w:r w:rsidRPr="000B7C02">
        <w:rPr>
          <w:rFonts w:ascii="Cera PRO" w:hAnsi="Cera PRO" w:cs="Aharoni"/>
          <w:sz w:val="21"/>
          <w:szCs w:val="21"/>
          <w:lang w:val="en"/>
        </w:rPr>
        <w:t>RMG is the umbrella brand name encompassing the National Maritime Museum, the Queen’s House, the Royal Observatory Greenwich and the Cutty Sark.</w:t>
      </w:r>
    </w:p>
    <w:p w14:paraId="3DDAF592" w14:textId="77777777" w:rsidR="00083CFC" w:rsidRPr="000B7C02" w:rsidRDefault="00083CFC" w:rsidP="00F4257F">
      <w:pPr>
        <w:shd w:val="clear" w:color="auto" w:fill="FFFFFF"/>
        <w:rPr>
          <w:rFonts w:ascii="Cera PRO" w:hAnsi="Cera PRO" w:cs="Aharoni"/>
          <w:color w:val="000000"/>
          <w:sz w:val="21"/>
          <w:szCs w:val="21"/>
          <w:lang w:val="en"/>
        </w:rPr>
      </w:pPr>
    </w:p>
    <w:p w14:paraId="140BAF85" w14:textId="77777777" w:rsidR="00083CFC" w:rsidRPr="000B7C02" w:rsidRDefault="0018014E" w:rsidP="00F4257F">
      <w:pPr>
        <w:pStyle w:val="Heading1"/>
        <w:ind w:hanging="720"/>
        <w:rPr>
          <w:rFonts w:ascii="Cera PRO" w:hAnsi="Cera PRO" w:cs="Aharoni"/>
          <w:color w:val="000000"/>
          <w:sz w:val="21"/>
          <w:szCs w:val="21"/>
          <w:lang w:val="en"/>
        </w:rPr>
      </w:pPr>
      <w:bookmarkStart w:id="1" w:name="_Toc490560197"/>
      <w:r w:rsidRPr="000B7C02">
        <w:rPr>
          <w:rFonts w:ascii="Cera PRO" w:hAnsi="Cera PRO" w:cs="Aharoni"/>
          <w:sz w:val="21"/>
          <w:szCs w:val="21"/>
          <w:lang w:val="en"/>
        </w:rPr>
        <w:t>Who can NMM loan to?</w:t>
      </w:r>
      <w:bookmarkEnd w:id="1"/>
    </w:p>
    <w:p w14:paraId="1F592DC0" w14:textId="77777777" w:rsidR="00083CFC" w:rsidRPr="000B7C02" w:rsidRDefault="00083CFC" w:rsidP="00F4257F">
      <w:pPr>
        <w:shd w:val="clear" w:color="auto" w:fill="FFFFFF"/>
        <w:rPr>
          <w:rFonts w:ascii="Cera PRO" w:hAnsi="Cera PRO" w:cs="Aharoni"/>
          <w:color w:val="000000"/>
          <w:sz w:val="21"/>
          <w:szCs w:val="21"/>
          <w:lang w:val="en"/>
        </w:rPr>
      </w:pPr>
    </w:p>
    <w:p w14:paraId="3B3CED93" w14:textId="77777777" w:rsidR="00083CFC" w:rsidRPr="000B7C02" w:rsidRDefault="00083CFC" w:rsidP="00F4257F">
      <w:pPr>
        <w:ind w:left="720"/>
        <w:rPr>
          <w:rFonts w:ascii="Cera PRO" w:hAnsi="Cera PRO" w:cs="Aharoni"/>
          <w:color w:val="000000"/>
          <w:sz w:val="21"/>
          <w:szCs w:val="21"/>
          <w:lang w:val="en"/>
        </w:rPr>
      </w:pPr>
      <w:r w:rsidRPr="000B7C02">
        <w:rPr>
          <w:rFonts w:ascii="Cera PRO" w:hAnsi="Cera PRO" w:cs="Aharoni"/>
          <w:sz w:val="21"/>
          <w:szCs w:val="21"/>
        </w:rPr>
        <w:t xml:space="preserve">NMM will consider lending to any heritage organisation as specified in section 16.2 </w:t>
      </w:r>
      <w:bookmarkStart w:id="2" w:name="OLE_LINK3"/>
      <w:bookmarkStart w:id="3" w:name="OLE_LINK4"/>
      <w:r w:rsidRPr="000B7C02">
        <w:rPr>
          <w:rFonts w:ascii="Cera PRO" w:hAnsi="Cera PRO" w:cs="Aharoni"/>
          <w:sz w:val="21"/>
          <w:szCs w:val="21"/>
        </w:rPr>
        <w:t>of the National Heritage Act (1980</w:t>
      </w:r>
      <w:bookmarkEnd w:id="2"/>
      <w:bookmarkEnd w:id="3"/>
      <w:r w:rsidRPr="000B7C02">
        <w:rPr>
          <w:rFonts w:ascii="Cera PRO" w:hAnsi="Cera PRO" w:cs="Aharoni"/>
          <w:sz w:val="21"/>
          <w:szCs w:val="21"/>
        </w:rPr>
        <w:t>).</w:t>
      </w:r>
      <w:r w:rsidRPr="000B7C02">
        <w:rPr>
          <w:rFonts w:ascii="Cera PRO" w:hAnsi="Cera PRO" w:cs="Aharoni"/>
          <w:color w:val="000000"/>
          <w:sz w:val="21"/>
          <w:szCs w:val="21"/>
        </w:rPr>
        <w:t xml:space="preserve"> </w:t>
      </w:r>
      <w:r w:rsidRPr="000B7C02">
        <w:rPr>
          <w:rFonts w:ascii="Cera PRO" w:hAnsi="Cera PRO" w:cs="Aharoni"/>
          <w:sz w:val="21"/>
          <w:szCs w:val="21"/>
        </w:rPr>
        <w:t xml:space="preserve">NMM is also empowered, although has no duty or remit, to lend to any Crown body. A full list of Crown bodies can be found in the Civil Service Yearbook. All borrowers must </w:t>
      </w:r>
      <w:r w:rsidRPr="000B7C02">
        <w:rPr>
          <w:rFonts w:ascii="Cera PRO" w:hAnsi="Cera PRO" w:cs="Aharoni"/>
          <w:color w:val="000000"/>
          <w:sz w:val="21"/>
          <w:szCs w:val="21"/>
        </w:rPr>
        <w:t>comply with our terms and conditions and also with any relevant requirements of the National Security Adviser, Arts Council England.</w:t>
      </w:r>
    </w:p>
    <w:p w14:paraId="2B72FD8A" w14:textId="77777777" w:rsidR="00083CFC" w:rsidRPr="000B7C02" w:rsidRDefault="00083CFC" w:rsidP="00F4257F">
      <w:pPr>
        <w:shd w:val="clear" w:color="auto" w:fill="FFFFFF"/>
        <w:rPr>
          <w:rFonts w:ascii="Cera PRO" w:hAnsi="Cera PRO" w:cs="Aharoni"/>
          <w:color w:val="000000"/>
          <w:sz w:val="21"/>
          <w:szCs w:val="21"/>
          <w:lang w:val="en"/>
        </w:rPr>
      </w:pPr>
    </w:p>
    <w:p w14:paraId="75756881" w14:textId="77777777" w:rsidR="00083CFC" w:rsidRPr="000B7C02" w:rsidRDefault="0018014E" w:rsidP="00F4257F">
      <w:pPr>
        <w:pStyle w:val="Heading1"/>
        <w:ind w:hanging="720"/>
        <w:rPr>
          <w:rFonts w:ascii="Cera PRO" w:hAnsi="Cera PRO" w:cs="Aharoni"/>
          <w:sz w:val="21"/>
          <w:szCs w:val="21"/>
          <w:lang w:val="en"/>
        </w:rPr>
      </w:pPr>
      <w:bookmarkStart w:id="4" w:name="_Toc490560198"/>
      <w:r w:rsidRPr="000B7C02">
        <w:rPr>
          <w:rFonts w:ascii="Cera PRO" w:hAnsi="Cera PRO" w:cs="Aharoni"/>
          <w:sz w:val="21"/>
          <w:szCs w:val="21"/>
          <w:lang w:val="en"/>
        </w:rPr>
        <w:t>Lending criteria</w:t>
      </w:r>
      <w:bookmarkEnd w:id="4"/>
    </w:p>
    <w:p w14:paraId="343700BE" w14:textId="77777777" w:rsidR="00083CFC" w:rsidRPr="000B7C02" w:rsidRDefault="00083CFC" w:rsidP="00F4257F">
      <w:pPr>
        <w:shd w:val="clear" w:color="auto" w:fill="FFFFFF"/>
        <w:rPr>
          <w:rFonts w:ascii="Cera PRO" w:hAnsi="Cera PRO" w:cs="Aharoni"/>
          <w:color w:val="000000"/>
          <w:sz w:val="21"/>
          <w:szCs w:val="21"/>
          <w:lang w:val="en"/>
        </w:rPr>
      </w:pPr>
    </w:p>
    <w:p w14:paraId="3D2457CF" w14:textId="77777777" w:rsidR="00083CFC" w:rsidRPr="000B7C02" w:rsidRDefault="00083CFC" w:rsidP="00F4257F">
      <w:pPr>
        <w:shd w:val="clear" w:color="auto" w:fill="FFFFFF"/>
        <w:ind w:firstLine="720"/>
        <w:rPr>
          <w:rFonts w:ascii="Cera PRO" w:hAnsi="Cera PRO" w:cs="Aharoni"/>
          <w:color w:val="000000"/>
          <w:sz w:val="21"/>
          <w:szCs w:val="21"/>
          <w:lang w:val="en"/>
        </w:rPr>
      </w:pPr>
      <w:r w:rsidRPr="000B7C02">
        <w:rPr>
          <w:rFonts w:ascii="Cera PRO" w:hAnsi="Cera PRO" w:cs="Aharoni"/>
          <w:color w:val="000000"/>
          <w:sz w:val="21"/>
          <w:szCs w:val="21"/>
          <w:lang w:val="en"/>
        </w:rPr>
        <w:t>We assess all loan requests against the following criteria:</w:t>
      </w:r>
    </w:p>
    <w:p w14:paraId="3649716C" w14:textId="77777777" w:rsidR="00083CFC" w:rsidRPr="000B7C02" w:rsidRDefault="00083CFC" w:rsidP="00F4257F">
      <w:pPr>
        <w:shd w:val="clear" w:color="auto" w:fill="FFFFFF"/>
        <w:rPr>
          <w:rFonts w:ascii="Cera PRO" w:hAnsi="Cera PRO" w:cs="Aharoni"/>
          <w:color w:val="000000"/>
          <w:sz w:val="21"/>
          <w:szCs w:val="21"/>
          <w:lang w:val="en"/>
        </w:rPr>
      </w:pPr>
    </w:p>
    <w:p w14:paraId="3A91122E" w14:textId="77777777" w:rsidR="00083CFC" w:rsidRPr="000B7C02" w:rsidRDefault="00083CFC" w:rsidP="00F4257F">
      <w:pPr>
        <w:pStyle w:val="ListParagraph"/>
        <w:numPr>
          <w:ilvl w:val="0"/>
          <w:numId w:val="8"/>
        </w:numPr>
        <w:shd w:val="clear" w:color="auto" w:fill="FFFFFF"/>
        <w:rPr>
          <w:rFonts w:ascii="Cera PRO" w:hAnsi="Cera PRO" w:cs="Aharoni"/>
          <w:color w:val="000000"/>
          <w:sz w:val="21"/>
          <w:szCs w:val="21"/>
          <w:lang w:val="en"/>
        </w:rPr>
      </w:pPr>
      <w:r w:rsidRPr="000B7C02">
        <w:rPr>
          <w:rFonts w:ascii="Cera PRO" w:hAnsi="Cera PRO" w:cs="Aharoni"/>
          <w:color w:val="000000"/>
          <w:sz w:val="21"/>
          <w:szCs w:val="21"/>
          <w:lang w:val="en"/>
        </w:rPr>
        <w:t>is the requested object available for loan i.e. not required by Royal Museums Greenwich for gallery display, temporary exhibition or education programmes, or already promised for loan elsewhere?</w:t>
      </w:r>
    </w:p>
    <w:p w14:paraId="6A732F4C" w14:textId="77777777" w:rsidR="00083CFC" w:rsidRPr="000B7C02" w:rsidRDefault="00083CFC" w:rsidP="00F4257F">
      <w:pPr>
        <w:pStyle w:val="ListParagraph"/>
        <w:numPr>
          <w:ilvl w:val="0"/>
          <w:numId w:val="8"/>
        </w:numPr>
        <w:shd w:val="clear" w:color="auto" w:fill="FFFFFF"/>
        <w:rPr>
          <w:rFonts w:ascii="Cera PRO" w:hAnsi="Cera PRO" w:cs="Aharoni"/>
          <w:color w:val="000000"/>
          <w:sz w:val="21"/>
          <w:szCs w:val="21"/>
          <w:lang w:val="en"/>
        </w:rPr>
      </w:pPr>
      <w:r w:rsidRPr="000B7C02">
        <w:rPr>
          <w:rFonts w:ascii="Cera PRO" w:hAnsi="Cera PRO" w:cs="Aharoni"/>
          <w:color w:val="000000"/>
          <w:sz w:val="21"/>
          <w:szCs w:val="21"/>
          <w:lang w:val="en"/>
        </w:rPr>
        <w:t>does the proposed loan support our mission to widen and enhance physical and intellectual access to our collections?</w:t>
      </w:r>
    </w:p>
    <w:p w14:paraId="5FEA667A" w14:textId="77777777" w:rsidR="00083CFC" w:rsidRPr="000B7C02" w:rsidRDefault="00083CFC" w:rsidP="00F4257F">
      <w:pPr>
        <w:pStyle w:val="ListParagraph"/>
        <w:numPr>
          <w:ilvl w:val="0"/>
          <w:numId w:val="8"/>
        </w:numPr>
        <w:shd w:val="clear" w:color="auto" w:fill="FFFFFF"/>
        <w:rPr>
          <w:rFonts w:ascii="Cera PRO" w:hAnsi="Cera PRO" w:cs="Aharoni"/>
          <w:color w:val="000000"/>
          <w:sz w:val="21"/>
          <w:szCs w:val="21"/>
          <w:lang w:val="en"/>
        </w:rPr>
      </w:pPr>
      <w:r w:rsidRPr="000B7C02">
        <w:rPr>
          <w:rFonts w:ascii="Cera PRO" w:hAnsi="Cera PRO" w:cs="Aharoni"/>
          <w:color w:val="000000"/>
          <w:sz w:val="21"/>
          <w:szCs w:val="21"/>
          <w:lang w:val="en"/>
        </w:rPr>
        <w:t xml:space="preserve">does the request meet our minimum notice periods, which are </w:t>
      </w:r>
      <w:r w:rsidR="0082387D">
        <w:rPr>
          <w:rFonts w:ascii="Cera PRO" w:hAnsi="Cera PRO" w:cs="Aharoni"/>
          <w:color w:val="000000"/>
          <w:sz w:val="21"/>
          <w:szCs w:val="21"/>
          <w:lang w:val="en"/>
        </w:rPr>
        <w:t>six</w:t>
      </w:r>
      <w:r w:rsidRPr="000B7C02">
        <w:rPr>
          <w:rFonts w:ascii="Cera PRO" w:hAnsi="Cera PRO" w:cs="Aharoni"/>
          <w:color w:val="000000"/>
          <w:sz w:val="21"/>
          <w:szCs w:val="21"/>
          <w:lang w:val="en"/>
        </w:rPr>
        <w:t xml:space="preserve"> </w:t>
      </w:r>
      <w:r w:rsidR="0082387D">
        <w:rPr>
          <w:rFonts w:ascii="Cera PRO" w:hAnsi="Cera PRO" w:cs="Aharoni"/>
          <w:color w:val="000000"/>
          <w:sz w:val="21"/>
          <w:szCs w:val="21"/>
          <w:lang w:val="en"/>
        </w:rPr>
        <w:t xml:space="preserve">months </w:t>
      </w:r>
      <w:r w:rsidRPr="000B7C02">
        <w:rPr>
          <w:rFonts w:ascii="Cera PRO" w:hAnsi="Cera PRO" w:cs="Aharoni"/>
          <w:color w:val="000000"/>
          <w:sz w:val="21"/>
          <w:szCs w:val="21"/>
          <w:lang w:val="en"/>
        </w:rPr>
        <w:t>for UK borrowers and twelve months for international borrowers?</w:t>
      </w:r>
    </w:p>
    <w:p w14:paraId="3E6A376E" w14:textId="77777777" w:rsidR="00083CFC" w:rsidRPr="000B7C02" w:rsidRDefault="00083CFC" w:rsidP="00F4257F">
      <w:pPr>
        <w:pStyle w:val="ListParagraph"/>
        <w:numPr>
          <w:ilvl w:val="0"/>
          <w:numId w:val="8"/>
        </w:numPr>
        <w:shd w:val="clear" w:color="auto" w:fill="FFFFFF"/>
        <w:rPr>
          <w:rFonts w:ascii="Cera PRO" w:hAnsi="Cera PRO" w:cs="Aharoni"/>
          <w:color w:val="000000"/>
          <w:sz w:val="21"/>
          <w:szCs w:val="21"/>
          <w:lang w:val="en"/>
        </w:rPr>
      </w:pPr>
      <w:r w:rsidRPr="000B7C02">
        <w:rPr>
          <w:rFonts w:ascii="Cera PRO" w:hAnsi="Cera PRO" w:cs="Aharoni"/>
          <w:color w:val="000000"/>
          <w:sz w:val="21"/>
          <w:szCs w:val="21"/>
          <w:lang w:val="en"/>
        </w:rPr>
        <w:t>is the requested object robust enough to travel?</w:t>
      </w:r>
    </w:p>
    <w:p w14:paraId="0BDD3A06" w14:textId="77777777" w:rsidR="00083CFC" w:rsidRPr="000B7C02" w:rsidRDefault="00083CFC" w:rsidP="00F4257F">
      <w:pPr>
        <w:pStyle w:val="ListParagraph"/>
        <w:numPr>
          <w:ilvl w:val="0"/>
          <w:numId w:val="8"/>
        </w:numPr>
        <w:shd w:val="clear" w:color="auto" w:fill="FFFFFF"/>
        <w:rPr>
          <w:rFonts w:ascii="Cera PRO" w:hAnsi="Cera PRO" w:cs="Aharoni"/>
          <w:color w:val="000000"/>
          <w:sz w:val="21"/>
          <w:szCs w:val="21"/>
          <w:lang w:val="en"/>
        </w:rPr>
      </w:pPr>
      <w:r w:rsidRPr="000B7C02">
        <w:rPr>
          <w:rFonts w:ascii="Cera PRO" w:hAnsi="Cera PRO" w:cs="Aharoni"/>
          <w:color w:val="000000"/>
          <w:sz w:val="21"/>
          <w:szCs w:val="21"/>
          <w:lang w:val="en"/>
        </w:rPr>
        <w:lastRenderedPageBreak/>
        <w:t>how do the resources needed to prepare the loan impact on our wider programme?</w:t>
      </w:r>
    </w:p>
    <w:p w14:paraId="4107C176" w14:textId="77777777" w:rsidR="00083CFC" w:rsidRPr="000B7C02" w:rsidRDefault="00083CFC" w:rsidP="00F4257F">
      <w:pPr>
        <w:pStyle w:val="NormalWeb"/>
        <w:shd w:val="clear" w:color="auto" w:fill="FFFFFF"/>
        <w:spacing w:before="0" w:beforeAutospacing="0" w:after="0" w:afterAutospacing="0"/>
        <w:rPr>
          <w:rStyle w:val="Strong"/>
          <w:rFonts w:ascii="Cera PRO" w:hAnsi="Cera PRO" w:cs="Aharoni"/>
          <w:color w:val="000000"/>
          <w:sz w:val="21"/>
          <w:szCs w:val="21"/>
          <w:lang w:val="en"/>
        </w:rPr>
      </w:pPr>
    </w:p>
    <w:p w14:paraId="61959811" w14:textId="77777777" w:rsidR="00083CFC" w:rsidRPr="000B7C02" w:rsidRDefault="00083CFC" w:rsidP="00F4257F">
      <w:pPr>
        <w:pStyle w:val="NormalWeb"/>
        <w:shd w:val="clear" w:color="auto" w:fill="FFFFFF"/>
        <w:spacing w:before="0" w:beforeAutospacing="0" w:after="0" w:afterAutospacing="0"/>
        <w:ind w:firstLine="720"/>
        <w:rPr>
          <w:rFonts w:ascii="Cera PRO" w:hAnsi="Cera PRO" w:cs="Aharoni"/>
          <w:color w:val="000000"/>
          <w:sz w:val="21"/>
          <w:szCs w:val="21"/>
          <w:lang w:val="en"/>
        </w:rPr>
      </w:pPr>
      <w:r w:rsidRPr="000B7C02">
        <w:rPr>
          <w:rStyle w:val="Strong"/>
          <w:rFonts w:ascii="Cera PRO" w:hAnsi="Cera PRO" w:cs="Aharoni"/>
          <w:color w:val="000000"/>
          <w:sz w:val="21"/>
          <w:szCs w:val="21"/>
          <w:lang w:val="en"/>
        </w:rPr>
        <w:t>Useful notes</w:t>
      </w:r>
    </w:p>
    <w:p w14:paraId="42F7B9F7" w14:textId="77777777" w:rsidR="00083CFC" w:rsidRPr="000B7C02" w:rsidRDefault="00083CFC" w:rsidP="00F4257F">
      <w:pPr>
        <w:pStyle w:val="NormalWeb"/>
        <w:numPr>
          <w:ilvl w:val="0"/>
          <w:numId w:val="7"/>
        </w:numPr>
        <w:shd w:val="clear" w:color="auto" w:fill="FFFFFF"/>
        <w:spacing w:before="0" w:beforeAutospacing="0" w:after="0" w:afterAutospacing="0"/>
        <w:rPr>
          <w:rFonts w:ascii="Cera PRO" w:hAnsi="Cera PRO" w:cs="Aharoni"/>
          <w:color w:val="000000"/>
          <w:sz w:val="21"/>
          <w:szCs w:val="21"/>
          <w:lang w:val="en"/>
        </w:rPr>
      </w:pPr>
      <w:r w:rsidRPr="000B7C02">
        <w:rPr>
          <w:rFonts w:ascii="Cera PRO" w:hAnsi="Cera PRO" w:cs="Aharoni"/>
          <w:color w:val="000000"/>
          <w:sz w:val="21"/>
          <w:szCs w:val="21"/>
          <w:lang w:val="en"/>
        </w:rPr>
        <w:t>the required notice period is datable from receipt of a formal loan request to the National Maritime Museum listing the desired</w:t>
      </w:r>
      <w:r w:rsidRPr="000B7C02">
        <w:rPr>
          <w:color w:val="000000"/>
          <w:sz w:val="21"/>
          <w:szCs w:val="21"/>
          <w:lang w:val="en"/>
        </w:rPr>
        <w:t> </w:t>
      </w:r>
      <w:r w:rsidRPr="000B7C02">
        <w:rPr>
          <w:rFonts w:ascii="Cera PRO" w:hAnsi="Cera PRO" w:cs="Aharoni"/>
          <w:color w:val="000000"/>
          <w:sz w:val="21"/>
          <w:szCs w:val="21"/>
          <w:lang w:val="en"/>
        </w:rPr>
        <w:t>items</w:t>
      </w:r>
    </w:p>
    <w:p w14:paraId="34A600E3" w14:textId="0D7D0079" w:rsidR="00083CFC" w:rsidRPr="000B7C02" w:rsidRDefault="00083CFC" w:rsidP="00F4257F">
      <w:pPr>
        <w:pStyle w:val="NormalWeb"/>
        <w:numPr>
          <w:ilvl w:val="0"/>
          <w:numId w:val="7"/>
        </w:numPr>
        <w:shd w:val="clear" w:color="auto" w:fill="FFFFFF"/>
        <w:spacing w:before="0" w:beforeAutospacing="0" w:after="0" w:afterAutospacing="0"/>
        <w:rPr>
          <w:rFonts w:ascii="Cera PRO" w:hAnsi="Cera PRO" w:cs="Aharoni"/>
          <w:color w:val="000000"/>
          <w:sz w:val="21"/>
          <w:szCs w:val="21"/>
          <w:lang w:val="en"/>
        </w:rPr>
      </w:pPr>
      <w:r w:rsidRPr="000B7C02">
        <w:rPr>
          <w:rFonts w:ascii="Cera PRO" w:hAnsi="Cera PRO" w:cs="Aharoni"/>
          <w:color w:val="000000"/>
          <w:sz w:val="21"/>
          <w:szCs w:val="21"/>
          <w:lang w:val="en"/>
        </w:rPr>
        <w:t xml:space="preserve">loan requests should quote the </w:t>
      </w:r>
      <w:r w:rsidR="00A101B7">
        <w:rPr>
          <w:rFonts w:ascii="Cera PRO" w:hAnsi="Cera PRO" w:cs="Aharoni"/>
          <w:color w:val="000000"/>
          <w:sz w:val="21"/>
          <w:szCs w:val="21"/>
          <w:lang w:val="en"/>
        </w:rPr>
        <w:t>M</w:t>
      </w:r>
      <w:r w:rsidRPr="000B7C02">
        <w:rPr>
          <w:rFonts w:ascii="Cera PRO" w:hAnsi="Cera PRO" w:cs="Aharoni"/>
          <w:color w:val="000000"/>
          <w:sz w:val="21"/>
          <w:szCs w:val="21"/>
          <w:lang w:val="en"/>
        </w:rPr>
        <w:t>useum’s collection catalogue reference number(s) wherever possible</w:t>
      </w:r>
    </w:p>
    <w:p w14:paraId="5F7CDB3B" w14:textId="6A6FA558" w:rsidR="00083CFC" w:rsidRPr="000B7C02" w:rsidRDefault="00083CFC" w:rsidP="00F4257F">
      <w:pPr>
        <w:pStyle w:val="NormalWeb"/>
        <w:numPr>
          <w:ilvl w:val="0"/>
          <w:numId w:val="7"/>
        </w:numPr>
        <w:shd w:val="clear" w:color="auto" w:fill="FFFFFF"/>
        <w:spacing w:before="0" w:beforeAutospacing="0" w:after="0" w:afterAutospacing="0"/>
        <w:rPr>
          <w:rFonts w:ascii="Cera PRO" w:hAnsi="Cera PRO" w:cs="Aharoni"/>
          <w:color w:val="000000"/>
          <w:sz w:val="21"/>
          <w:szCs w:val="21"/>
          <w:lang w:val="en"/>
        </w:rPr>
      </w:pPr>
      <w:r w:rsidRPr="000B7C02">
        <w:rPr>
          <w:rFonts w:ascii="Cera PRO" w:hAnsi="Cera PRO" w:cs="Aharoni"/>
          <w:color w:val="000000"/>
          <w:sz w:val="21"/>
          <w:szCs w:val="21"/>
          <w:lang w:val="en"/>
        </w:rPr>
        <w:t xml:space="preserve">the </w:t>
      </w:r>
      <w:r w:rsidR="00A101B7">
        <w:rPr>
          <w:rFonts w:ascii="Cera PRO" w:hAnsi="Cera PRO" w:cs="Aharoni"/>
          <w:color w:val="000000"/>
          <w:sz w:val="21"/>
          <w:szCs w:val="21"/>
          <w:lang w:val="en"/>
        </w:rPr>
        <w:t>M</w:t>
      </w:r>
      <w:r w:rsidRPr="000B7C02">
        <w:rPr>
          <w:rFonts w:ascii="Cera PRO" w:hAnsi="Cera PRO" w:cs="Aharoni"/>
          <w:color w:val="000000"/>
          <w:sz w:val="21"/>
          <w:szCs w:val="21"/>
          <w:lang w:val="en"/>
        </w:rPr>
        <w:t>useum cannot guarantee to consider loan requests that do not meet the stated notice periods</w:t>
      </w:r>
    </w:p>
    <w:p w14:paraId="53F34D4F" w14:textId="7022074D" w:rsidR="00083CFC" w:rsidRPr="000B7C02" w:rsidRDefault="004F04E7" w:rsidP="00F4257F">
      <w:pPr>
        <w:pStyle w:val="NormalWeb"/>
        <w:numPr>
          <w:ilvl w:val="0"/>
          <w:numId w:val="7"/>
        </w:numPr>
        <w:shd w:val="clear" w:color="auto" w:fill="FFFFFF"/>
        <w:spacing w:before="0" w:beforeAutospacing="0" w:after="0" w:afterAutospacing="0"/>
        <w:rPr>
          <w:rFonts w:ascii="Cera PRO" w:hAnsi="Cera PRO" w:cs="Aharoni"/>
          <w:color w:val="000000"/>
          <w:sz w:val="21"/>
          <w:szCs w:val="21"/>
          <w:lang w:val="en"/>
        </w:rPr>
      </w:pPr>
      <w:r>
        <w:rPr>
          <w:rFonts w:ascii="Cera PRO" w:hAnsi="Cera PRO" w:cs="Aharoni"/>
          <w:color w:val="000000"/>
          <w:sz w:val="21"/>
          <w:szCs w:val="21"/>
          <w:lang w:val="en"/>
        </w:rPr>
        <w:t xml:space="preserve">the </w:t>
      </w:r>
      <w:r w:rsidR="00A101B7">
        <w:rPr>
          <w:rFonts w:ascii="Cera PRO" w:hAnsi="Cera PRO" w:cs="Aharoni"/>
          <w:color w:val="000000"/>
          <w:sz w:val="21"/>
          <w:szCs w:val="21"/>
          <w:lang w:val="en"/>
        </w:rPr>
        <w:t>M</w:t>
      </w:r>
      <w:r>
        <w:rPr>
          <w:rFonts w:ascii="Cera PRO" w:hAnsi="Cera PRO" w:cs="Aharoni"/>
          <w:color w:val="000000"/>
          <w:sz w:val="21"/>
          <w:szCs w:val="21"/>
          <w:lang w:val="en"/>
        </w:rPr>
        <w:t>useum</w:t>
      </w:r>
      <w:r w:rsidR="00083CFC" w:rsidRPr="000B7C02">
        <w:rPr>
          <w:rFonts w:ascii="Cera PRO" w:hAnsi="Cera PRO" w:cs="Aharoni"/>
          <w:color w:val="000000"/>
          <w:sz w:val="21"/>
          <w:szCs w:val="21"/>
          <w:lang w:val="en"/>
        </w:rPr>
        <w:t xml:space="preserve"> will not accept notice of intention to submit a 'late' request.</w:t>
      </w:r>
    </w:p>
    <w:p w14:paraId="37E9B89A" w14:textId="77A1B071" w:rsidR="00083CFC" w:rsidRPr="000B7C02" w:rsidRDefault="004F04E7" w:rsidP="00F4257F">
      <w:pPr>
        <w:pStyle w:val="NormalWeb"/>
        <w:numPr>
          <w:ilvl w:val="0"/>
          <w:numId w:val="7"/>
        </w:numPr>
        <w:shd w:val="clear" w:color="auto" w:fill="FFFFFF"/>
        <w:spacing w:before="0" w:beforeAutospacing="0" w:after="0" w:afterAutospacing="0"/>
        <w:rPr>
          <w:rFonts w:ascii="Cera PRO" w:hAnsi="Cera PRO" w:cs="Aharoni"/>
          <w:color w:val="000000"/>
          <w:sz w:val="21"/>
          <w:szCs w:val="21"/>
          <w:lang w:val="en"/>
        </w:rPr>
      </w:pPr>
      <w:bookmarkStart w:id="5" w:name="_Hlk57913595"/>
      <w:r>
        <w:rPr>
          <w:rFonts w:ascii="Cera PRO" w:hAnsi="Cera PRO" w:cs="Aharoni"/>
          <w:color w:val="000000"/>
          <w:sz w:val="21"/>
          <w:szCs w:val="21"/>
          <w:lang w:val="en"/>
        </w:rPr>
        <w:t xml:space="preserve">the </w:t>
      </w:r>
      <w:r w:rsidR="00A101B7">
        <w:rPr>
          <w:rFonts w:ascii="Cera PRO" w:hAnsi="Cera PRO" w:cs="Aharoni"/>
          <w:color w:val="000000"/>
          <w:sz w:val="21"/>
          <w:szCs w:val="21"/>
          <w:lang w:val="en"/>
        </w:rPr>
        <w:t>M</w:t>
      </w:r>
      <w:r>
        <w:rPr>
          <w:rFonts w:ascii="Cera PRO" w:hAnsi="Cera PRO" w:cs="Aharoni"/>
          <w:color w:val="000000"/>
          <w:sz w:val="21"/>
          <w:szCs w:val="21"/>
          <w:lang w:val="en"/>
        </w:rPr>
        <w:t>useum</w:t>
      </w:r>
      <w:r w:rsidR="00083CFC" w:rsidRPr="000B7C02">
        <w:rPr>
          <w:rFonts w:ascii="Cera PRO" w:hAnsi="Cera PRO" w:cs="Aharoni"/>
          <w:color w:val="000000"/>
          <w:sz w:val="21"/>
          <w:szCs w:val="21"/>
          <w:lang w:val="en"/>
        </w:rPr>
        <w:t xml:space="preserve"> considers loans for temporary exhibitions and displays (up to 1 year) and for long term loans (3 years +). </w:t>
      </w:r>
    </w:p>
    <w:bookmarkEnd w:id="5"/>
    <w:p w14:paraId="1C5BAAD0" w14:textId="77777777" w:rsidR="00083CFC" w:rsidRPr="000B7C02" w:rsidRDefault="00083CFC" w:rsidP="00F4257F">
      <w:pPr>
        <w:shd w:val="clear" w:color="auto" w:fill="FFFFFF"/>
        <w:rPr>
          <w:rFonts w:ascii="Cera PRO" w:hAnsi="Cera PRO" w:cs="Aharoni"/>
          <w:b/>
          <w:color w:val="000000"/>
          <w:sz w:val="21"/>
          <w:szCs w:val="21"/>
          <w:lang w:val="en"/>
        </w:rPr>
      </w:pPr>
    </w:p>
    <w:p w14:paraId="03B4B041" w14:textId="77777777" w:rsidR="00083CFC" w:rsidRPr="000B7C02" w:rsidRDefault="00083CFC" w:rsidP="00F4257F">
      <w:pPr>
        <w:shd w:val="clear" w:color="auto" w:fill="FFFFFF"/>
        <w:rPr>
          <w:rFonts w:ascii="Cera PRO" w:hAnsi="Cera PRO" w:cs="Aharoni"/>
          <w:b/>
          <w:color w:val="000000"/>
          <w:sz w:val="21"/>
          <w:szCs w:val="21"/>
          <w:lang w:val="en"/>
        </w:rPr>
      </w:pPr>
    </w:p>
    <w:p w14:paraId="45DA540D" w14:textId="77777777" w:rsidR="00083CFC" w:rsidRPr="000B7C02" w:rsidRDefault="0018014E" w:rsidP="00F4257F">
      <w:pPr>
        <w:pStyle w:val="Heading1"/>
        <w:ind w:hanging="720"/>
        <w:rPr>
          <w:rFonts w:ascii="Cera PRO" w:hAnsi="Cera PRO" w:cs="Aharoni"/>
          <w:sz w:val="21"/>
          <w:szCs w:val="21"/>
        </w:rPr>
      </w:pPr>
      <w:bookmarkStart w:id="6" w:name="_Toc490560199"/>
      <w:r w:rsidRPr="000B7C02">
        <w:rPr>
          <w:rFonts w:ascii="Cera PRO" w:hAnsi="Cera PRO" w:cs="Aharoni"/>
          <w:sz w:val="21"/>
          <w:szCs w:val="21"/>
        </w:rPr>
        <w:t>Requesting a loan – the process.</w:t>
      </w:r>
      <w:bookmarkEnd w:id="6"/>
    </w:p>
    <w:p w14:paraId="63D75787" w14:textId="77777777" w:rsidR="00083CFC" w:rsidRPr="000B7C02" w:rsidRDefault="00083CFC" w:rsidP="00F4257F">
      <w:pPr>
        <w:pStyle w:val="Heading3"/>
        <w:ind w:firstLine="720"/>
        <w:rPr>
          <w:rFonts w:ascii="Cera PRO" w:hAnsi="Cera PRO" w:cs="Aharoni"/>
          <w:color w:val="auto"/>
          <w:sz w:val="21"/>
          <w:szCs w:val="21"/>
        </w:rPr>
      </w:pPr>
      <w:bookmarkStart w:id="7" w:name="_Toc490560200"/>
      <w:r w:rsidRPr="000B7C02">
        <w:rPr>
          <w:rFonts w:ascii="Cera PRO" w:hAnsi="Cera PRO" w:cs="Aharoni"/>
          <w:color w:val="auto"/>
          <w:sz w:val="21"/>
          <w:szCs w:val="21"/>
        </w:rPr>
        <w:t>Step 1 - Preliminary research and enquiries</w:t>
      </w:r>
      <w:bookmarkEnd w:id="7"/>
    </w:p>
    <w:p w14:paraId="5745C9F5" w14:textId="77777777" w:rsidR="00083CFC" w:rsidRPr="000B7C02" w:rsidRDefault="00083CFC" w:rsidP="00F4257F">
      <w:pPr>
        <w:pStyle w:val="NormalWeb"/>
        <w:shd w:val="clear" w:color="auto" w:fill="FFFFFF"/>
        <w:spacing w:before="0" w:beforeAutospacing="0" w:after="0" w:afterAutospacing="0"/>
        <w:rPr>
          <w:rFonts w:ascii="Cera PRO" w:hAnsi="Cera PRO" w:cs="Aharoni"/>
          <w:sz w:val="21"/>
          <w:szCs w:val="21"/>
          <w:lang w:val="en"/>
        </w:rPr>
      </w:pPr>
    </w:p>
    <w:p w14:paraId="2B6195C5" w14:textId="77777777" w:rsidR="00083CFC" w:rsidRPr="000B7C02" w:rsidRDefault="00083CFC" w:rsidP="00F4257F">
      <w:pPr>
        <w:pStyle w:val="NormalWeb"/>
        <w:shd w:val="clear" w:color="auto" w:fill="FFFFFF"/>
        <w:spacing w:before="0" w:beforeAutospacing="0" w:after="0" w:afterAutospacing="0"/>
        <w:ind w:left="720"/>
        <w:rPr>
          <w:rFonts w:ascii="Cera PRO" w:hAnsi="Cera PRO" w:cs="Aharoni"/>
          <w:sz w:val="21"/>
          <w:szCs w:val="21"/>
          <w:lang w:val="en"/>
        </w:rPr>
      </w:pPr>
      <w:r w:rsidRPr="000B7C02">
        <w:rPr>
          <w:rFonts w:ascii="Cera PRO" w:hAnsi="Cera PRO" w:cs="Aharoni"/>
          <w:sz w:val="21"/>
          <w:szCs w:val="21"/>
          <w:lang w:val="en"/>
        </w:rPr>
        <w:t xml:space="preserve">Much of NMM’s collection is catalogued and available to view on line: Objects and art works: </w:t>
      </w:r>
      <w:hyperlink r:id="rId7" w:history="1">
        <w:r w:rsidRPr="000B7C02">
          <w:rPr>
            <w:rStyle w:val="Hyperlink"/>
            <w:rFonts w:ascii="Cera PRO" w:hAnsi="Cera PRO" w:cs="Aharoni"/>
            <w:sz w:val="21"/>
            <w:szCs w:val="21"/>
            <w:lang w:val="en"/>
          </w:rPr>
          <w:t>http://collections.rmg.co.uk/</w:t>
        </w:r>
      </w:hyperlink>
      <w:r w:rsidRPr="000B7C02">
        <w:rPr>
          <w:rFonts w:ascii="Cera PRO" w:hAnsi="Cera PRO" w:cs="Aharoni"/>
          <w:sz w:val="21"/>
          <w:szCs w:val="21"/>
          <w:lang w:val="en"/>
        </w:rPr>
        <w:t xml:space="preserve">  Archives: </w:t>
      </w:r>
      <w:hyperlink r:id="rId8" w:anchor="!asearch" w:history="1">
        <w:r w:rsidRPr="000B7C02">
          <w:rPr>
            <w:rStyle w:val="Hyperlink"/>
            <w:rFonts w:ascii="Cera PRO" w:hAnsi="Cera PRO" w:cs="Aharoni"/>
            <w:sz w:val="21"/>
            <w:szCs w:val="21"/>
            <w:lang w:val="en"/>
          </w:rPr>
          <w:t>http://collections.rmg.co.uk/archive.html#!asearch</w:t>
        </w:r>
      </w:hyperlink>
      <w:r w:rsidRPr="000B7C02">
        <w:rPr>
          <w:rFonts w:ascii="Cera PRO" w:hAnsi="Cera PRO" w:cs="Aharoni"/>
          <w:sz w:val="21"/>
          <w:szCs w:val="21"/>
          <w:lang w:val="en"/>
        </w:rPr>
        <w:t xml:space="preserve">  </w:t>
      </w:r>
    </w:p>
    <w:p w14:paraId="59BB7145" w14:textId="77777777" w:rsidR="00083CFC" w:rsidRPr="000B7C02" w:rsidRDefault="00083CFC" w:rsidP="00F4257F">
      <w:pPr>
        <w:pStyle w:val="NormalWeb"/>
        <w:shd w:val="clear" w:color="auto" w:fill="FFFFFF"/>
        <w:spacing w:before="0" w:beforeAutospacing="0" w:after="0" w:afterAutospacing="0"/>
        <w:rPr>
          <w:rFonts w:ascii="Cera PRO" w:hAnsi="Cera PRO" w:cs="Aharoni"/>
          <w:sz w:val="21"/>
          <w:szCs w:val="21"/>
          <w:lang w:val="en"/>
        </w:rPr>
      </w:pPr>
    </w:p>
    <w:p w14:paraId="06F54195" w14:textId="77777777" w:rsidR="00083CFC" w:rsidRPr="000B7C02" w:rsidRDefault="00083CFC" w:rsidP="00F4257F">
      <w:pPr>
        <w:pStyle w:val="NormalWeb"/>
        <w:shd w:val="clear" w:color="auto" w:fill="FFFFFF"/>
        <w:spacing w:before="0" w:beforeAutospacing="0" w:after="0" w:afterAutospacing="0"/>
        <w:ind w:left="720"/>
        <w:rPr>
          <w:rFonts w:ascii="Cera PRO" w:hAnsi="Cera PRO" w:cs="Aharoni"/>
          <w:sz w:val="21"/>
          <w:szCs w:val="21"/>
          <w:lang w:val="en"/>
        </w:rPr>
      </w:pPr>
      <w:r w:rsidRPr="000B7C02">
        <w:rPr>
          <w:rFonts w:ascii="Cera PRO" w:hAnsi="Cera PRO" w:cs="Aharoni"/>
          <w:sz w:val="21"/>
          <w:szCs w:val="21"/>
          <w:lang w:val="en"/>
        </w:rPr>
        <w:t>If you are interested in borrowing objects for your exhibition, we would suggest that you contact us well in advance of our deadlines (</w:t>
      </w:r>
      <w:r w:rsidR="00CC04D8">
        <w:rPr>
          <w:rFonts w:ascii="Cera PRO" w:hAnsi="Cera PRO" w:cs="Aharoni"/>
          <w:sz w:val="21"/>
          <w:szCs w:val="21"/>
          <w:lang w:val="en"/>
        </w:rPr>
        <w:t>6</w:t>
      </w:r>
      <w:r w:rsidRPr="000B7C02">
        <w:rPr>
          <w:rFonts w:ascii="Cera PRO" w:hAnsi="Cera PRO" w:cs="Aharoni"/>
          <w:sz w:val="21"/>
          <w:szCs w:val="21"/>
          <w:lang w:val="en"/>
        </w:rPr>
        <w:t xml:space="preserve"> months UK loans, 12 months elsewhere) to discuss your exhibition proposal in more detail and find out how we can help. </w:t>
      </w:r>
    </w:p>
    <w:p w14:paraId="09E1989F" w14:textId="77777777" w:rsidR="00083CFC" w:rsidRPr="000B7C02" w:rsidRDefault="00083CFC" w:rsidP="00F4257F">
      <w:pPr>
        <w:pStyle w:val="Heading3"/>
        <w:ind w:firstLine="720"/>
        <w:rPr>
          <w:rFonts w:ascii="Cera PRO" w:hAnsi="Cera PRO" w:cs="Aharoni"/>
          <w:color w:val="auto"/>
          <w:sz w:val="21"/>
          <w:szCs w:val="21"/>
        </w:rPr>
      </w:pPr>
      <w:bookmarkStart w:id="8" w:name="_Toc490560201"/>
      <w:r w:rsidRPr="000B7C02">
        <w:rPr>
          <w:rFonts w:ascii="Cera PRO" w:hAnsi="Cera PRO" w:cs="Aharoni"/>
          <w:color w:val="auto"/>
          <w:sz w:val="21"/>
          <w:szCs w:val="21"/>
        </w:rPr>
        <w:t>Step 2 - Making a formal request</w:t>
      </w:r>
      <w:bookmarkEnd w:id="8"/>
    </w:p>
    <w:p w14:paraId="2EA8B4AD" w14:textId="77777777" w:rsidR="00083CFC" w:rsidRPr="000B7C02" w:rsidRDefault="00083CFC" w:rsidP="00F4257F">
      <w:pPr>
        <w:pStyle w:val="NormalWeb"/>
        <w:shd w:val="clear" w:color="auto" w:fill="FFFFFF"/>
        <w:spacing w:before="0" w:beforeAutospacing="0" w:after="0" w:afterAutospacing="0"/>
        <w:rPr>
          <w:rFonts w:ascii="Cera PRO" w:hAnsi="Cera PRO" w:cs="Aharoni"/>
          <w:color w:val="000000"/>
          <w:sz w:val="21"/>
          <w:szCs w:val="21"/>
          <w:lang w:val="en"/>
        </w:rPr>
      </w:pPr>
    </w:p>
    <w:p w14:paraId="19280B12" w14:textId="77777777" w:rsidR="00083CFC" w:rsidRPr="000B7C02" w:rsidRDefault="00083CFC" w:rsidP="00F4257F">
      <w:pPr>
        <w:pStyle w:val="NormalWeb"/>
        <w:shd w:val="clear" w:color="auto" w:fill="FFFFFF"/>
        <w:spacing w:before="0" w:beforeAutospacing="0" w:after="0" w:afterAutospacing="0"/>
        <w:ind w:left="720"/>
        <w:rPr>
          <w:rFonts w:ascii="Cera PRO" w:hAnsi="Cera PRO" w:cs="Aharoni"/>
          <w:color w:val="000000"/>
          <w:sz w:val="21"/>
          <w:szCs w:val="21"/>
          <w:lang w:val="en"/>
        </w:rPr>
      </w:pPr>
      <w:r w:rsidRPr="000B7C02">
        <w:rPr>
          <w:rFonts w:ascii="Cera PRO" w:hAnsi="Cera PRO" w:cs="Aharoni"/>
          <w:color w:val="000000"/>
          <w:sz w:val="21"/>
          <w:szCs w:val="21"/>
          <w:lang w:val="en"/>
        </w:rPr>
        <w:t>Formal loan requests must be made in writing on institutional letterhead and addressed to the Director, Royal Museums Greenwich. Requests should include the following details:</w:t>
      </w:r>
    </w:p>
    <w:p w14:paraId="303D6A30" w14:textId="77777777" w:rsidR="00083CFC" w:rsidRPr="000B7C02" w:rsidRDefault="00083CFC" w:rsidP="00F4257F">
      <w:pPr>
        <w:pStyle w:val="NormalWeb"/>
        <w:shd w:val="clear" w:color="auto" w:fill="FFFFFF"/>
        <w:spacing w:before="0" w:beforeAutospacing="0" w:after="0" w:afterAutospacing="0"/>
        <w:rPr>
          <w:rFonts w:ascii="Cera PRO" w:hAnsi="Cera PRO" w:cs="Aharoni"/>
          <w:color w:val="000000"/>
          <w:sz w:val="21"/>
          <w:szCs w:val="21"/>
          <w:lang w:val="en"/>
        </w:rPr>
      </w:pPr>
    </w:p>
    <w:p w14:paraId="3F1F7334" w14:textId="77777777" w:rsidR="00083CFC" w:rsidRPr="000B7C02" w:rsidRDefault="00083CFC" w:rsidP="00F4257F">
      <w:pPr>
        <w:numPr>
          <w:ilvl w:val="0"/>
          <w:numId w:val="9"/>
        </w:numPr>
        <w:shd w:val="clear" w:color="auto" w:fill="FFFFFF"/>
        <w:spacing w:line="240" w:lineRule="auto"/>
        <w:rPr>
          <w:rFonts w:ascii="Cera PRO" w:hAnsi="Cera PRO" w:cs="Aharoni"/>
          <w:color w:val="000000"/>
          <w:sz w:val="21"/>
          <w:szCs w:val="21"/>
          <w:lang w:val="en"/>
        </w:rPr>
      </w:pPr>
      <w:r w:rsidRPr="000B7C02">
        <w:rPr>
          <w:rFonts w:ascii="Cera PRO" w:hAnsi="Cera PRO" w:cs="Aharoni"/>
          <w:color w:val="000000"/>
          <w:sz w:val="21"/>
          <w:szCs w:val="21"/>
          <w:lang w:val="en"/>
        </w:rPr>
        <w:t>title of the exhibition or display</w:t>
      </w:r>
    </w:p>
    <w:p w14:paraId="34935B79" w14:textId="77777777" w:rsidR="00083CFC" w:rsidRPr="000B7C02" w:rsidRDefault="00083CFC" w:rsidP="00F4257F">
      <w:pPr>
        <w:numPr>
          <w:ilvl w:val="0"/>
          <w:numId w:val="9"/>
        </w:numPr>
        <w:shd w:val="clear" w:color="auto" w:fill="FFFFFF"/>
        <w:spacing w:line="240" w:lineRule="auto"/>
        <w:rPr>
          <w:rFonts w:ascii="Cera PRO" w:hAnsi="Cera PRO" w:cs="Aharoni"/>
          <w:color w:val="000000"/>
          <w:sz w:val="21"/>
          <w:szCs w:val="21"/>
          <w:lang w:val="en"/>
        </w:rPr>
      </w:pPr>
      <w:r w:rsidRPr="000B7C02">
        <w:rPr>
          <w:rFonts w:ascii="Cera PRO" w:hAnsi="Cera PRO" w:cs="Aharoni"/>
          <w:color w:val="000000"/>
          <w:sz w:val="21"/>
          <w:szCs w:val="21"/>
          <w:lang w:val="en"/>
        </w:rPr>
        <w:t>exhibition venue(s) and key dates</w:t>
      </w:r>
    </w:p>
    <w:p w14:paraId="1428F2AC" w14:textId="77777777" w:rsidR="00083CFC" w:rsidRPr="000B7C02" w:rsidRDefault="00083CFC" w:rsidP="00F4257F">
      <w:pPr>
        <w:numPr>
          <w:ilvl w:val="0"/>
          <w:numId w:val="9"/>
        </w:numPr>
        <w:shd w:val="clear" w:color="auto" w:fill="FFFFFF"/>
        <w:spacing w:line="240" w:lineRule="auto"/>
        <w:rPr>
          <w:rFonts w:ascii="Cera PRO" w:hAnsi="Cera PRO" w:cs="Aharoni"/>
          <w:color w:val="000000"/>
          <w:sz w:val="21"/>
          <w:szCs w:val="21"/>
          <w:lang w:val="en"/>
        </w:rPr>
      </w:pPr>
      <w:r w:rsidRPr="000B7C02">
        <w:rPr>
          <w:rFonts w:ascii="Cera PRO" w:hAnsi="Cera PRO" w:cs="Aharoni"/>
          <w:color w:val="000000"/>
          <w:sz w:val="21"/>
          <w:szCs w:val="21"/>
          <w:lang w:val="en"/>
        </w:rPr>
        <w:t>exhibition organizer contact details</w:t>
      </w:r>
    </w:p>
    <w:p w14:paraId="01F26F6E" w14:textId="77777777" w:rsidR="00083CFC" w:rsidRPr="000B7C02" w:rsidRDefault="00083CFC" w:rsidP="00F4257F">
      <w:pPr>
        <w:numPr>
          <w:ilvl w:val="0"/>
          <w:numId w:val="9"/>
        </w:numPr>
        <w:shd w:val="clear" w:color="auto" w:fill="FFFFFF"/>
        <w:spacing w:line="240" w:lineRule="auto"/>
        <w:rPr>
          <w:rFonts w:ascii="Cera PRO" w:hAnsi="Cera PRO" w:cs="Aharoni"/>
          <w:color w:val="000000"/>
          <w:sz w:val="21"/>
          <w:szCs w:val="21"/>
          <w:lang w:val="en"/>
        </w:rPr>
      </w:pPr>
      <w:r w:rsidRPr="000B7C02">
        <w:rPr>
          <w:rFonts w:ascii="Cera PRO" w:hAnsi="Cera PRO" w:cs="Aharoni"/>
          <w:color w:val="000000"/>
          <w:sz w:val="21"/>
          <w:szCs w:val="21"/>
          <w:lang w:val="en"/>
        </w:rPr>
        <w:t>whether a tour is planned (or not) and an indication of possible venues and dates</w:t>
      </w:r>
    </w:p>
    <w:p w14:paraId="4CA97240" w14:textId="77777777" w:rsidR="00083CFC" w:rsidRPr="000B7C02" w:rsidRDefault="00083CFC" w:rsidP="00F4257F">
      <w:pPr>
        <w:numPr>
          <w:ilvl w:val="0"/>
          <w:numId w:val="9"/>
        </w:numPr>
        <w:shd w:val="clear" w:color="auto" w:fill="FFFFFF"/>
        <w:spacing w:line="240" w:lineRule="auto"/>
        <w:rPr>
          <w:rFonts w:ascii="Cera PRO" w:hAnsi="Cera PRO" w:cs="Aharoni"/>
          <w:color w:val="000000"/>
          <w:sz w:val="21"/>
          <w:szCs w:val="21"/>
          <w:lang w:val="en"/>
        </w:rPr>
      </w:pPr>
      <w:r w:rsidRPr="000B7C02">
        <w:rPr>
          <w:rFonts w:ascii="Cera PRO" w:hAnsi="Cera PRO" w:cs="Aharoni"/>
          <w:color w:val="000000"/>
          <w:sz w:val="21"/>
          <w:szCs w:val="21"/>
          <w:lang w:val="en"/>
        </w:rPr>
        <w:t>general outline of the exhibition topic and aims</w:t>
      </w:r>
    </w:p>
    <w:p w14:paraId="1B90F04C" w14:textId="03DAAC5C" w:rsidR="00083CFC" w:rsidRPr="000B7C02" w:rsidRDefault="00083CFC" w:rsidP="00F4257F">
      <w:pPr>
        <w:numPr>
          <w:ilvl w:val="0"/>
          <w:numId w:val="9"/>
        </w:numPr>
        <w:shd w:val="clear" w:color="auto" w:fill="FFFFFF"/>
        <w:spacing w:line="240" w:lineRule="auto"/>
        <w:rPr>
          <w:rFonts w:ascii="Cera PRO" w:hAnsi="Cera PRO" w:cs="Aharoni"/>
          <w:color w:val="000000"/>
          <w:sz w:val="21"/>
          <w:szCs w:val="21"/>
          <w:lang w:val="en"/>
        </w:rPr>
      </w:pPr>
      <w:r w:rsidRPr="000B7C02">
        <w:rPr>
          <w:rFonts w:ascii="Cera PRO" w:hAnsi="Cera PRO" w:cs="Aharoni"/>
          <w:color w:val="000000"/>
          <w:sz w:val="21"/>
          <w:szCs w:val="21"/>
          <w:lang w:val="en"/>
        </w:rPr>
        <w:t>list of</w:t>
      </w:r>
      <w:r w:rsidRPr="000B7C02">
        <w:rPr>
          <w:rFonts w:ascii="Times New Roman" w:hAnsi="Times New Roman" w:cs="Times New Roman"/>
          <w:color w:val="000000"/>
          <w:sz w:val="21"/>
          <w:szCs w:val="21"/>
          <w:lang w:val="en"/>
        </w:rPr>
        <w:t> </w:t>
      </w:r>
      <w:r w:rsidRPr="000B7C02">
        <w:rPr>
          <w:rFonts w:ascii="Cera PRO" w:hAnsi="Cera PRO" w:cs="Aharoni"/>
          <w:color w:val="000000"/>
          <w:sz w:val="21"/>
          <w:szCs w:val="21"/>
          <w:lang w:val="en"/>
        </w:rPr>
        <w:t>items</w:t>
      </w:r>
      <w:r w:rsidRPr="000B7C02">
        <w:rPr>
          <w:rFonts w:ascii="Times New Roman" w:hAnsi="Times New Roman" w:cs="Times New Roman"/>
          <w:color w:val="000000"/>
          <w:sz w:val="21"/>
          <w:szCs w:val="21"/>
          <w:lang w:val="en"/>
        </w:rPr>
        <w:t> </w:t>
      </w:r>
      <w:r w:rsidRPr="000B7C02">
        <w:rPr>
          <w:rFonts w:ascii="Cera PRO" w:hAnsi="Cera PRO" w:cs="Aharoni"/>
          <w:color w:val="000000"/>
          <w:sz w:val="21"/>
          <w:szCs w:val="21"/>
          <w:lang w:val="en"/>
        </w:rPr>
        <w:t xml:space="preserve">requested, quoting </w:t>
      </w:r>
      <w:r w:rsidR="00A101B7">
        <w:rPr>
          <w:rFonts w:ascii="Cera PRO" w:hAnsi="Cera PRO" w:cs="Aharoni"/>
          <w:color w:val="000000"/>
          <w:sz w:val="21"/>
          <w:szCs w:val="21"/>
          <w:lang w:val="en"/>
        </w:rPr>
        <w:t>M</w:t>
      </w:r>
      <w:r w:rsidRPr="000B7C02">
        <w:rPr>
          <w:rFonts w:ascii="Cera PRO" w:hAnsi="Cera PRO" w:cs="Aharoni"/>
          <w:color w:val="000000"/>
          <w:sz w:val="21"/>
          <w:szCs w:val="21"/>
          <w:lang w:val="en"/>
        </w:rPr>
        <w:t>useum collection catalogue reference numbers wherever possible</w:t>
      </w:r>
    </w:p>
    <w:p w14:paraId="225F656F" w14:textId="77777777" w:rsidR="00083CFC" w:rsidRPr="000B7C02" w:rsidRDefault="00083CFC" w:rsidP="00F4257F">
      <w:pPr>
        <w:numPr>
          <w:ilvl w:val="0"/>
          <w:numId w:val="9"/>
        </w:numPr>
        <w:shd w:val="clear" w:color="auto" w:fill="FFFFFF"/>
        <w:spacing w:line="240" w:lineRule="auto"/>
        <w:rPr>
          <w:rFonts w:ascii="Cera PRO" w:hAnsi="Cera PRO" w:cs="Aharoni"/>
          <w:color w:val="000000"/>
          <w:sz w:val="21"/>
          <w:szCs w:val="21"/>
          <w:lang w:val="en"/>
        </w:rPr>
      </w:pPr>
      <w:r w:rsidRPr="000B7C02">
        <w:rPr>
          <w:rFonts w:ascii="Cera PRO" w:hAnsi="Cera PRO" w:cs="Aharoni"/>
          <w:color w:val="000000"/>
          <w:sz w:val="21"/>
          <w:szCs w:val="21"/>
          <w:lang w:val="en"/>
        </w:rPr>
        <w:t>reason for requesting</w:t>
      </w:r>
      <w:r w:rsidRPr="000B7C02">
        <w:rPr>
          <w:rFonts w:ascii="Times New Roman" w:hAnsi="Times New Roman" w:cs="Times New Roman"/>
          <w:color w:val="000000"/>
          <w:sz w:val="21"/>
          <w:szCs w:val="21"/>
          <w:lang w:val="en"/>
        </w:rPr>
        <w:t> </w:t>
      </w:r>
      <w:r w:rsidRPr="000B7C02">
        <w:rPr>
          <w:rFonts w:ascii="Cera PRO" w:hAnsi="Cera PRO" w:cs="Aharoni"/>
          <w:color w:val="000000"/>
          <w:sz w:val="21"/>
          <w:szCs w:val="21"/>
          <w:lang w:val="en"/>
        </w:rPr>
        <w:t>items</w:t>
      </w:r>
      <w:r w:rsidRPr="000B7C02">
        <w:rPr>
          <w:rFonts w:ascii="Times New Roman" w:hAnsi="Times New Roman" w:cs="Times New Roman"/>
          <w:color w:val="000000"/>
          <w:sz w:val="21"/>
          <w:szCs w:val="21"/>
          <w:lang w:val="en"/>
        </w:rPr>
        <w:t> </w:t>
      </w:r>
      <w:r w:rsidRPr="000B7C02">
        <w:rPr>
          <w:rFonts w:ascii="Cera PRO" w:hAnsi="Cera PRO" w:cs="Aharoni"/>
          <w:color w:val="000000"/>
          <w:sz w:val="21"/>
          <w:szCs w:val="21"/>
          <w:lang w:val="en"/>
        </w:rPr>
        <w:t>from the collection</w:t>
      </w:r>
    </w:p>
    <w:p w14:paraId="486FB126" w14:textId="0BF74AEA" w:rsidR="00083CFC" w:rsidRDefault="00083CFC" w:rsidP="00F4257F">
      <w:pPr>
        <w:numPr>
          <w:ilvl w:val="0"/>
          <w:numId w:val="9"/>
        </w:numPr>
        <w:shd w:val="clear" w:color="auto" w:fill="FFFFFF"/>
        <w:spacing w:line="240" w:lineRule="auto"/>
        <w:rPr>
          <w:rFonts w:ascii="Cera PRO" w:hAnsi="Cera PRO" w:cs="Aharoni"/>
          <w:color w:val="000000"/>
          <w:sz w:val="21"/>
          <w:szCs w:val="21"/>
          <w:lang w:val="en"/>
        </w:rPr>
      </w:pPr>
      <w:r w:rsidRPr="000B7C02">
        <w:rPr>
          <w:rFonts w:ascii="Cera PRO" w:hAnsi="Cera PRO" w:cs="Aharoni"/>
          <w:color w:val="000000"/>
          <w:sz w:val="21"/>
          <w:szCs w:val="21"/>
          <w:lang w:val="en"/>
        </w:rPr>
        <w:t xml:space="preserve">An undertaking to meet all direct costs arising from the loan. Costs may include conservation, photography, packing, transport, insurance, couriering. Further details on costs can be found in Section 2 below. </w:t>
      </w:r>
    </w:p>
    <w:p w14:paraId="22664F0C" w14:textId="77777777" w:rsidR="00A101B7" w:rsidRPr="000B7C02" w:rsidRDefault="00A101B7" w:rsidP="00A101B7">
      <w:pPr>
        <w:numPr>
          <w:ilvl w:val="0"/>
          <w:numId w:val="9"/>
        </w:numPr>
        <w:shd w:val="clear" w:color="auto" w:fill="FFFFFF"/>
        <w:spacing w:line="240" w:lineRule="auto"/>
        <w:rPr>
          <w:rFonts w:ascii="Cera PRO" w:hAnsi="Cera PRO" w:cs="Aharoni"/>
          <w:color w:val="000000"/>
          <w:sz w:val="21"/>
          <w:szCs w:val="21"/>
          <w:lang w:val="en"/>
        </w:rPr>
      </w:pPr>
      <w:bookmarkStart w:id="9" w:name="_Hlk57913932"/>
      <w:r w:rsidRPr="000B7C02">
        <w:rPr>
          <w:rFonts w:ascii="Cera PRO" w:hAnsi="Cera PRO" w:cs="Aharoni"/>
          <w:color w:val="000000"/>
          <w:sz w:val="21"/>
          <w:szCs w:val="21"/>
          <w:lang w:val="en"/>
        </w:rPr>
        <w:lastRenderedPageBreak/>
        <w:t>A UK Registrar's Group Standard Facilities and Security Report for each venue, including information about the environment and security set-up.</w:t>
      </w:r>
    </w:p>
    <w:p w14:paraId="49F34651" w14:textId="77777777" w:rsidR="00A101B7" w:rsidRPr="000B7C02" w:rsidRDefault="00A101B7" w:rsidP="00A101B7">
      <w:pPr>
        <w:numPr>
          <w:ilvl w:val="0"/>
          <w:numId w:val="9"/>
        </w:numPr>
        <w:shd w:val="clear" w:color="auto" w:fill="FFFFFF"/>
        <w:spacing w:line="240" w:lineRule="auto"/>
        <w:rPr>
          <w:rFonts w:ascii="Cera PRO" w:hAnsi="Cera PRO" w:cs="Aharoni"/>
          <w:color w:val="000000"/>
          <w:sz w:val="21"/>
          <w:szCs w:val="21"/>
          <w:lang w:val="en"/>
        </w:rPr>
      </w:pPr>
      <w:bookmarkStart w:id="10" w:name="_Hlk57914450"/>
      <w:r w:rsidRPr="000B7C02">
        <w:rPr>
          <w:rFonts w:ascii="Cera PRO" w:hAnsi="Cera PRO" w:cs="Aharoni"/>
          <w:color w:val="000000"/>
          <w:sz w:val="21"/>
          <w:szCs w:val="21"/>
          <w:lang w:val="en"/>
        </w:rPr>
        <w:t>Environmental data from the proposed display space.</w:t>
      </w:r>
    </w:p>
    <w:bookmarkEnd w:id="9"/>
    <w:bookmarkEnd w:id="10"/>
    <w:p w14:paraId="7FEBEA19" w14:textId="77777777" w:rsidR="00083CFC" w:rsidRPr="000B7C02" w:rsidRDefault="00083CFC" w:rsidP="00F4257F">
      <w:pPr>
        <w:shd w:val="clear" w:color="auto" w:fill="FFFFFF"/>
        <w:ind w:left="360"/>
        <w:rPr>
          <w:rStyle w:val="Strong"/>
          <w:rFonts w:ascii="Cera PRO" w:hAnsi="Cera PRO" w:cs="Aharoni"/>
          <w:color w:val="000000"/>
          <w:sz w:val="21"/>
          <w:szCs w:val="21"/>
          <w:lang w:val="en"/>
        </w:rPr>
      </w:pPr>
    </w:p>
    <w:p w14:paraId="1880C57C" w14:textId="77777777" w:rsidR="00083CFC" w:rsidRPr="000B7C02" w:rsidRDefault="00083CFC" w:rsidP="00F4257F">
      <w:pPr>
        <w:shd w:val="clear" w:color="auto" w:fill="FFFFFF"/>
        <w:ind w:firstLine="720"/>
        <w:rPr>
          <w:rFonts w:ascii="Cera PRO" w:hAnsi="Cera PRO" w:cs="Aharoni"/>
          <w:color w:val="000000"/>
          <w:sz w:val="21"/>
          <w:szCs w:val="21"/>
          <w:lang w:val="en"/>
        </w:rPr>
      </w:pPr>
      <w:r w:rsidRPr="000B7C02">
        <w:rPr>
          <w:rStyle w:val="Strong"/>
          <w:rFonts w:ascii="Cera PRO" w:hAnsi="Cera PRO" w:cs="Aharoni"/>
          <w:color w:val="000000"/>
          <w:sz w:val="21"/>
          <w:szCs w:val="21"/>
          <w:lang w:val="en"/>
        </w:rPr>
        <w:t>Useful notes</w:t>
      </w:r>
    </w:p>
    <w:p w14:paraId="1F24D807" w14:textId="77777777" w:rsidR="00083CFC" w:rsidRPr="000B7C02" w:rsidRDefault="00083CFC" w:rsidP="00F4257F">
      <w:pPr>
        <w:pStyle w:val="NormalWeb"/>
        <w:numPr>
          <w:ilvl w:val="0"/>
          <w:numId w:val="8"/>
        </w:numPr>
        <w:shd w:val="clear" w:color="auto" w:fill="FFFFFF"/>
        <w:spacing w:before="0" w:beforeAutospacing="0" w:after="0" w:afterAutospacing="0"/>
        <w:rPr>
          <w:rFonts w:ascii="Cera PRO" w:hAnsi="Cera PRO" w:cs="Aharoni"/>
          <w:color w:val="000000"/>
          <w:sz w:val="21"/>
          <w:szCs w:val="21"/>
          <w:lang w:val="en"/>
        </w:rPr>
      </w:pPr>
      <w:r w:rsidRPr="000B7C02">
        <w:rPr>
          <w:rFonts w:ascii="Cera PRO" w:hAnsi="Cera PRO" w:cs="Aharoni"/>
          <w:color w:val="000000"/>
          <w:sz w:val="21"/>
          <w:szCs w:val="21"/>
          <w:lang w:val="en"/>
        </w:rPr>
        <w:t>Any changes made to the details submitted must be confirmed in writing to the Museum.</w:t>
      </w:r>
    </w:p>
    <w:p w14:paraId="63803DF0" w14:textId="77777777" w:rsidR="00083CFC" w:rsidRPr="000B7C02" w:rsidRDefault="00083CFC" w:rsidP="00F4257F">
      <w:pPr>
        <w:pStyle w:val="NormalWeb"/>
        <w:numPr>
          <w:ilvl w:val="0"/>
          <w:numId w:val="8"/>
        </w:numPr>
        <w:shd w:val="clear" w:color="auto" w:fill="FFFFFF"/>
        <w:spacing w:before="0" w:beforeAutospacing="0" w:after="0" w:afterAutospacing="0"/>
        <w:rPr>
          <w:rFonts w:ascii="Cera PRO" w:hAnsi="Cera PRO" w:cs="Aharoni"/>
          <w:color w:val="000000"/>
          <w:sz w:val="21"/>
          <w:szCs w:val="21"/>
          <w:lang w:val="en"/>
        </w:rPr>
      </w:pPr>
      <w:r w:rsidRPr="000B7C02">
        <w:rPr>
          <w:rFonts w:ascii="Cera PRO" w:hAnsi="Cera PRO" w:cs="Aharoni"/>
          <w:color w:val="000000"/>
          <w:sz w:val="21"/>
          <w:szCs w:val="21"/>
          <w:lang w:val="en"/>
        </w:rPr>
        <w:t xml:space="preserve">We will not undertake to provide a substitute </w:t>
      </w:r>
      <w:r w:rsidR="00E6745B">
        <w:rPr>
          <w:rFonts w:ascii="Cera PRO" w:hAnsi="Cera PRO" w:cs="Aharoni"/>
          <w:color w:val="000000"/>
          <w:sz w:val="21"/>
          <w:szCs w:val="21"/>
          <w:lang w:val="en"/>
        </w:rPr>
        <w:t>object</w:t>
      </w:r>
      <w:r w:rsidRPr="000B7C02">
        <w:rPr>
          <w:rFonts w:ascii="Cera PRO" w:hAnsi="Cera PRO" w:cs="Aharoni"/>
          <w:color w:val="000000"/>
          <w:sz w:val="21"/>
          <w:szCs w:val="21"/>
          <w:lang w:val="en"/>
        </w:rPr>
        <w:t xml:space="preserve"> in the event of an object being withdrawn from exhibition.</w:t>
      </w:r>
    </w:p>
    <w:p w14:paraId="49D4FF45" w14:textId="5695EF8A" w:rsidR="00083CFC" w:rsidRPr="000B7C02" w:rsidRDefault="00083CFC" w:rsidP="00F4257F">
      <w:pPr>
        <w:pStyle w:val="NormalWeb"/>
        <w:numPr>
          <w:ilvl w:val="0"/>
          <w:numId w:val="8"/>
        </w:numPr>
        <w:shd w:val="clear" w:color="auto" w:fill="FFFFFF"/>
        <w:spacing w:before="0" w:beforeAutospacing="0" w:after="0" w:afterAutospacing="0"/>
        <w:rPr>
          <w:rFonts w:ascii="Cera PRO" w:hAnsi="Cera PRO" w:cs="Aharoni"/>
          <w:color w:val="000000"/>
          <w:sz w:val="21"/>
          <w:szCs w:val="21"/>
          <w:lang w:val="en"/>
        </w:rPr>
      </w:pPr>
      <w:bookmarkStart w:id="11" w:name="_Hlk57914671"/>
      <w:r w:rsidRPr="000B7C02">
        <w:rPr>
          <w:rFonts w:ascii="Cera PRO" w:hAnsi="Cera PRO" w:cs="Aharoni"/>
          <w:color w:val="000000"/>
          <w:sz w:val="21"/>
          <w:szCs w:val="21"/>
          <w:lang w:val="en"/>
        </w:rPr>
        <w:t xml:space="preserve">It is helpful if you can forward a copy of the formal request letter to </w:t>
      </w:r>
      <w:hyperlink r:id="rId9" w:history="1">
        <w:r w:rsidR="00F96FBF" w:rsidRPr="00BA1CB9">
          <w:rPr>
            <w:rStyle w:val="Hyperlink"/>
            <w:rFonts w:ascii="Cera PRO" w:hAnsi="Cera PRO" w:cs="Aharoni"/>
            <w:sz w:val="21"/>
            <w:szCs w:val="21"/>
            <w:lang w:val="en"/>
          </w:rPr>
          <w:t>loans@rmg.co.uk</w:t>
        </w:r>
      </w:hyperlink>
      <w:r w:rsidRPr="000B7C02">
        <w:rPr>
          <w:rFonts w:ascii="Cera PRO" w:hAnsi="Cera PRO" w:cs="Aharoni"/>
          <w:color w:val="000000"/>
          <w:sz w:val="21"/>
          <w:szCs w:val="21"/>
          <w:lang w:val="en"/>
        </w:rPr>
        <w:t>.</w:t>
      </w:r>
    </w:p>
    <w:p w14:paraId="601DFBB7" w14:textId="349FE834" w:rsidR="00083CFC" w:rsidRPr="000B7C02" w:rsidRDefault="00083CFC" w:rsidP="00F4257F">
      <w:pPr>
        <w:pStyle w:val="Heading3"/>
        <w:ind w:firstLine="720"/>
        <w:rPr>
          <w:rFonts w:ascii="Cera PRO" w:hAnsi="Cera PRO" w:cs="Aharoni"/>
          <w:color w:val="auto"/>
          <w:sz w:val="21"/>
          <w:szCs w:val="21"/>
        </w:rPr>
      </w:pPr>
      <w:bookmarkStart w:id="12" w:name="_Toc490560202"/>
      <w:bookmarkEnd w:id="11"/>
      <w:r w:rsidRPr="000B7C02">
        <w:rPr>
          <w:rFonts w:ascii="Cera PRO" w:hAnsi="Cera PRO" w:cs="Aharoni"/>
          <w:color w:val="auto"/>
          <w:sz w:val="21"/>
          <w:szCs w:val="21"/>
        </w:rPr>
        <w:t xml:space="preserve">Step 3 </w:t>
      </w:r>
      <w:r w:rsidR="004F04E7">
        <w:rPr>
          <w:rFonts w:ascii="Cera PRO" w:hAnsi="Cera PRO" w:cs="Aharoni"/>
          <w:color w:val="auto"/>
          <w:sz w:val="21"/>
          <w:szCs w:val="21"/>
        </w:rPr>
        <w:t>–</w:t>
      </w:r>
      <w:r w:rsidRPr="000B7C02">
        <w:rPr>
          <w:rFonts w:ascii="Cera PRO" w:hAnsi="Cera PRO" w:cs="Aharoni"/>
          <w:color w:val="auto"/>
          <w:sz w:val="21"/>
          <w:szCs w:val="21"/>
        </w:rPr>
        <w:t xml:space="preserve"> </w:t>
      </w:r>
      <w:bookmarkEnd w:id="12"/>
      <w:r w:rsidR="004F04E7">
        <w:rPr>
          <w:rFonts w:ascii="Cera PRO" w:hAnsi="Cera PRO" w:cs="Aharoni"/>
          <w:color w:val="auto"/>
          <w:sz w:val="21"/>
          <w:szCs w:val="21"/>
        </w:rPr>
        <w:t>Collections Development Committee</w:t>
      </w:r>
    </w:p>
    <w:p w14:paraId="794E83ED" w14:textId="77777777" w:rsidR="00083CFC" w:rsidRPr="000B7C02" w:rsidRDefault="00083CFC" w:rsidP="00F4257F">
      <w:pPr>
        <w:rPr>
          <w:rFonts w:ascii="Cera PRO" w:hAnsi="Cera PRO" w:cs="Aharoni"/>
          <w:sz w:val="21"/>
          <w:szCs w:val="21"/>
        </w:rPr>
      </w:pPr>
    </w:p>
    <w:p w14:paraId="5428233E" w14:textId="50F615E3" w:rsidR="00083CFC" w:rsidRPr="000B7C02" w:rsidRDefault="00083CFC" w:rsidP="00F4257F">
      <w:pPr>
        <w:pStyle w:val="NormalWeb"/>
        <w:shd w:val="clear" w:color="auto" w:fill="FFFFFF"/>
        <w:spacing w:before="0" w:beforeAutospacing="0" w:after="0" w:afterAutospacing="0"/>
        <w:ind w:left="720"/>
        <w:rPr>
          <w:rFonts w:ascii="Cera PRO" w:hAnsi="Cera PRO" w:cs="Aharoni"/>
          <w:color w:val="000000"/>
          <w:sz w:val="21"/>
          <w:szCs w:val="21"/>
          <w:lang w:val="en"/>
        </w:rPr>
      </w:pPr>
      <w:r w:rsidRPr="000B7C02">
        <w:rPr>
          <w:rFonts w:ascii="Cera PRO" w:hAnsi="Cera PRO" w:cs="Aharoni"/>
          <w:color w:val="000000"/>
          <w:sz w:val="21"/>
          <w:szCs w:val="21"/>
          <w:lang w:val="en"/>
        </w:rPr>
        <w:t xml:space="preserve">Formal loan requests are forwarded to the Registration Department who coordinate the loan assessment process. This involves intensive consultation with colleagues across RMG and, following the monthly </w:t>
      </w:r>
      <w:r w:rsidR="004F04E7">
        <w:rPr>
          <w:rFonts w:ascii="Cera PRO" w:hAnsi="Cera PRO" w:cs="Aharoni"/>
          <w:color w:val="000000"/>
          <w:sz w:val="21"/>
          <w:szCs w:val="21"/>
          <w:lang w:val="en"/>
        </w:rPr>
        <w:t xml:space="preserve">Collections Development </w:t>
      </w:r>
      <w:r w:rsidRPr="000B7C02">
        <w:rPr>
          <w:rFonts w:ascii="Cera PRO" w:hAnsi="Cera PRO" w:cs="Aharoni"/>
          <w:color w:val="000000"/>
          <w:sz w:val="21"/>
          <w:szCs w:val="21"/>
          <w:lang w:val="en"/>
        </w:rPr>
        <w:t xml:space="preserve">Committee meeting, a decision will be reached based on the Lending Criteria as described above. This decision will then be approved by the Director and the Registration team will communicate this to the requesting venue. </w:t>
      </w:r>
    </w:p>
    <w:p w14:paraId="22DCDD03" w14:textId="77777777" w:rsidR="00083CFC" w:rsidRPr="000B7C02" w:rsidRDefault="00083CFC" w:rsidP="00F4257F">
      <w:pPr>
        <w:pStyle w:val="NormalWeb"/>
        <w:shd w:val="clear" w:color="auto" w:fill="FFFFFF"/>
        <w:spacing w:before="0" w:beforeAutospacing="0" w:after="0" w:afterAutospacing="0"/>
        <w:rPr>
          <w:rFonts w:ascii="Cera PRO" w:hAnsi="Cera PRO" w:cs="Aharoni"/>
          <w:color w:val="000000"/>
          <w:sz w:val="21"/>
          <w:szCs w:val="21"/>
          <w:lang w:val="en"/>
        </w:rPr>
      </w:pPr>
    </w:p>
    <w:p w14:paraId="0E178D9D" w14:textId="77777777" w:rsidR="00083CFC" w:rsidRPr="000B7C02" w:rsidRDefault="00083CFC" w:rsidP="00F4257F">
      <w:pPr>
        <w:pStyle w:val="NormalWeb"/>
        <w:shd w:val="clear" w:color="auto" w:fill="FFFFFF"/>
        <w:spacing w:before="0" w:beforeAutospacing="0" w:after="0" w:afterAutospacing="0"/>
        <w:ind w:left="720"/>
        <w:rPr>
          <w:rFonts w:ascii="Cera PRO" w:hAnsi="Cera PRO" w:cs="Aharoni"/>
          <w:color w:val="000000"/>
          <w:sz w:val="21"/>
          <w:szCs w:val="21"/>
          <w:lang w:val="en"/>
        </w:rPr>
      </w:pPr>
      <w:r w:rsidRPr="000B7C02">
        <w:rPr>
          <w:rFonts w:ascii="Cera PRO" w:hAnsi="Cera PRO" w:cs="Aharoni"/>
          <w:color w:val="000000"/>
          <w:sz w:val="21"/>
          <w:szCs w:val="21"/>
          <w:lang w:val="en"/>
        </w:rPr>
        <w:t xml:space="preserve">If the loan is approved, the Registration team will prepare a Loan Agreement and work with the borrower to ensure that all the Conditions of Loan are met – these are detailed in Section 2 and 3 below. </w:t>
      </w:r>
    </w:p>
    <w:p w14:paraId="38A08B7D" w14:textId="77777777" w:rsidR="00083CFC" w:rsidRPr="000B7C02" w:rsidRDefault="00083CFC" w:rsidP="00F4257F">
      <w:pPr>
        <w:pStyle w:val="NormalWeb"/>
        <w:shd w:val="clear" w:color="auto" w:fill="FFFFFF"/>
        <w:spacing w:before="0" w:beforeAutospacing="0" w:after="0" w:afterAutospacing="0"/>
        <w:rPr>
          <w:rFonts w:ascii="Cera PRO" w:hAnsi="Cera PRO" w:cs="Aharoni"/>
          <w:color w:val="000000"/>
          <w:sz w:val="21"/>
          <w:szCs w:val="21"/>
          <w:lang w:val="en"/>
        </w:rPr>
      </w:pPr>
    </w:p>
    <w:p w14:paraId="021410E2" w14:textId="77777777" w:rsidR="00083CFC" w:rsidRPr="000B7C02" w:rsidRDefault="00083CFC" w:rsidP="00F4257F">
      <w:pPr>
        <w:pStyle w:val="NormalWeb"/>
        <w:shd w:val="clear" w:color="auto" w:fill="FFFFFF"/>
        <w:spacing w:before="0" w:beforeAutospacing="0" w:after="0" w:afterAutospacing="0"/>
        <w:ind w:firstLine="720"/>
        <w:rPr>
          <w:rFonts w:ascii="Cera PRO" w:hAnsi="Cera PRO" w:cs="Aharoni"/>
          <w:color w:val="000000"/>
          <w:sz w:val="21"/>
          <w:szCs w:val="21"/>
          <w:lang w:val="en"/>
        </w:rPr>
      </w:pPr>
      <w:r w:rsidRPr="000B7C02">
        <w:rPr>
          <w:rFonts w:ascii="Cera PRO" w:hAnsi="Cera PRO" w:cs="Aharoni"/>
          <w:color w:val="000000"/>
          <w:sz w:val="21"/>
          <w:szCs w:val="21"/>
          <w:lang w:val="en"/>
        </w:rPr>
        <w:t>The RMG team will:</w:t>
      </w:r>
    </w:p>
    <w:p w14:paraId="56D852BE" w14:textId="77777777" w:rsidR="00083CFC" w:rsidRPr="000B7C02" w:rsidRDefault="00083CFC" w:rsidP="00F4257F">
      <w:pPr>
        <w:numPr>
          <w:ilvl w:val="0"/>
          <w:numId w:val="10"/>
        </w:numPr>
        <w:shd w:val="clear" w:color="auto" w:fill="FFFFFF"/>
        <w:spacing w:line="240" w:lineRule="auto"/>
        <w:rPr>
          <w:rFonts w:ascii="Cera PRO" w:hAnsi="Cera PRO" w:cs="Aharoni"/>
          <w:color w:val="000000"/>
          <w:sz w:val="21"/>
          <w:szCs w:val="21"/>
          <w:lang w:val="en"/>
        </w:rPr>
      </w:pPr>
      <w:r w:rsidRPr="000B7C02">
        <w:rPr>
          <w:rFonts w:ascii="Cera PRO" w:hAnsi="Cera PRO" w:cs="Aharoni"/>
          <w:color w:val="000000"/>
          <w:sz w:val="21"/>
          <w:szCs w:val="21"/>
          <w:lang w:val="en"/>
        </w:rPr>
        <w:t>respond quickly and efficiently to new loan requests</w:t>
      </w:r>
    </w:p>
    <w:p w14:paraId="43EB160C" w14:textId="77777777" w:rsidR="00083CFC" w:rsidRPr="000B7C02" w:rsidRDefault="00083CFC" w:rsidP="00F4257F">
      <w:pPr>
        <w:numPr>
          <w:ilvl w:val="0"/>
          <w:numId w:val="10"/>
        </w:numPr>
        <w:shd w:val="clear" w:color="auto" w:fill="FFFFFF"/>
        <w:spacing w:line="240" w:lineRule="auto"/>
        <w:rPr>
          <w:rFonts w:ascii="Cera PRO" w:hAnsi="Cera PRO" w:cs="Aharoni"/>
          <w:color w:val="000000"/>
          <w:sz w:val="21"/>
          <w:szCs w:val="21"/>
          <w:lang w:val="en"/>
        </w:rPr>
      </w:pPr>
      <w:r w:rsidRPr="000B7C02">
        <w:rPr>
          <w:rFonts w:ascii="Cera PRO" w:hAnsi="Cera PRO" w:cs="Aharoni"/>
          <w:color w:val="000000"/>
          <w:sz w:val="21"/>
          <w:szCs w:val="21"/>
          <w:lang w:val="en"/>
        </w:rPr>
        <w:t>discuss requests with curators to ensure</w:t>
      </w:r>
      <w:r w:rsidRPr="000B7C02">
        <w:rPr>
          <w:rFonts w:ascii="Times New Roman" w:hAnsi="Times New Roman" w:cs="Times New Roman"/>
          <w:color w:val="000000"/>
          <w:sz w:val="21"/>
          <w:szCs w:val="21"/>
          <w:lang w:val="en"/>
        </w:rPr>
        <w:t> </w:t>
      </w:r>
      <w:r w:rsidRPr="000B7C02">
        <w:rPr>
          <w:rFonts w:ascii="Cera PRO" w:hAnsi="Cera PRO" w:cs="Aharoni"/>
          <w:color w:val="000000"/>
          <w:sz w:val="21"/>
          <w:szCs w:val="21"/>
          <w:lang w:val="en"/>
        </w:rPr>
        <w:t>items</w:t>
      </w:r>
      <w:r w:rsidRPr="000B7C02">
        <w:rPr>
          <w:rFonts w:ascii="Times New Roman" w:hAnsi="Times New Roman" w:cs="Times New Roman"/>
          <w:color w:val="000000"/>
          <w:sz w:val="21"/>
          <w:szCs w:val="21"/>
          <w:lang w:val="en"/>
        </w:rPr>
        <w:t> </w:t>
      </w:r>
      <w:r w:rsidRPr="000B7C02">
        <w:rPr>
          <w:rFonts w:ascii="Cera PRO" w:hAnsi="Cera PRO" w:cs="Aharoni"/>
          <w:color w:val="000000"/>
          <w:sz w:val="21"/>
          <w:szCs w:val="21"/>
          <w:lang w:val="en"/>
        </w:rPr>
        <w:t>are available and suitable for exhibition aims</w:t>
      </w:r>
    </w:p>
    <w:p w14:paraId="2CB99EBB" w14:textId="77777777" w:rsidR="00083CFC" w:rsidRPr="000B7C02" w:rsidRDefault="00083CFC" w:rsidP="00F4257F">
      <w:pPr>
        <w:numPr>
          <w:ilvl w:val="0"/>
          <w:numId w:val="10"/>
        </w:numPr>
        <w:shd w:val="clear" w:color="auto" w:fill="FFFFFF"/>
        <w:spacing w:line="240" w:lineRule="auto"/>
        <w:rPr>
          <w:rFonts w:ascii="Cera PRO" w:hAnsi="Cera PRO" w:cs="Aharoni"/>
          <w:color w:val="000000"/>
          <w:sz w:val="21"/>
          <w:szCs w:val="21"/>
          <w:lang w:val="en"/>
        </w:rPr>
      </w:pPr>
      <w:r w:rsidRPr="000B7C02">
        <w:rPr>
          <w:rFonts w:ascii="Cera PRO" w:hAnsi="Cera PRO" w:cs="Aharoni"/>
          <w:color w:val="000000"/>
          <w:sz w:val="21"/>
          <w:szCs w:val="21"/>
          <w:lang w:val="en"/>
        </w:rPr>
        <w:t>ask the Conservation Department to carry out assessments to ensure</w:t>
      </w:r>
      <w:r w:rsidRPr="000B7C02">
        <w:rPr>
          <w:rFonts w:ascii="Times New Roman" w:hAnsi="Times New Roman" w:cs="Times New Roman"/>
          <w:color w:val="000000"/>
          <w:sz w:val="21"/>
          <w:szCs w:val="21"/>
          <w:lang w:val="en"/>
        </w:rPr>
        <w:t> </w:t>
      </w:r>
      <w:r w:rsidRPr="000B7C02">
        <w:rPr>
          <w:rFonts w:ascii="Cera PRO" w:hAnsi="Cera PRO" w:cs="Aharoni"/>
          <w:color w:val="000000"/>
          <w:sz w:val="21"/>
          <w:szCs w:val="21"/>
          <w:lang w:val="en"/>
        </w:rPr>
        <w:t>items</w:t>
      </w:r>
      <w:r w:rsidRPr="000B7C02">
        <w:rPr>
          <w:rFonts w:ascii="Times New Roman" w:hAnsi="Times New Roman" w:cs="Times New Roman"/>
          <w:color w:val="000000"/>
          <w:sz w:val="21"/>
          <w:szCs w:val="21"/>
          <w:lang w:val="en"/>
        </w:rPr>
        <w:t> </w:t>
      </w:r>
      <w:r w:rsidRPr="000B7C02">
        <w:rPr>
          <w:rFonts w:ascii="Cera PRO" w:hAnsi="Cera PRO" w:cs="Aharoni"/>
          <w:color w:val="000000"/>
          <w:sz w:val="21"/>
          <w:szCs w:val="21"/>
          <w:lang w:val="en"/>
        </w:rPr>
        <w:t>are in a displayable state and able to travel. If conservation work is required a cost estimate will be provided</w:t>
      </w:r>
    </w:p>
    <w:p w14:paraId="680B33A3" w14:textId="77777777" w:rsidR="00083CFC" w:rsidRPr="000B7C02" w:rsidRDefault="00083CFC" w:rsidP="00F4257F">
      <w:pPr>
        <w:numPr>
          <w:ilvl w:val="0"/>
          <w:numId w:val="10"/>
        </w:numPr>
        <w:shd w:val="clear" w:color="auto" w:fill="FFFFFF"/>
        <w:spacing w:line="240" w:lineRule="auto"/>
        <w:rPr>
          <w:rFonts w:ascii="Cera PRO" w:hAnsi="Cera PRO" w:cs="Aharoni"/>
          <w:color w:val="000000"/>
          <w:sz w:val="21"/>
          <w:szCs w:val="21"/>
          <w:lang w:val="en"/>
        </w:rPr>
      </w:pPr>
      <w:r w:rsidRPr="000B7C02">
        <w:rPr>
          <w:rFonts w:ascii="Cera PRO" w:hAnsi="Cera PRO" w:cs="Aharoni"/>
          <w:color w:val="000000"/>
          <w:sz w:val="21"/>
          <w:szCs w:val="21"/>
          <w:lang w:val="en"/>
        </w:rPr>
        <w:t>specify or approve the agent or carrier for all shipping, packing and transport of the item(s)</w:t>
      </w:r>
    </w:p>
    <w:p w14:paraId="10C8EDE7" w14:textId="4CF4DE49" w:rsidR="00083CFC" w:rsidRDefault="00083CFC" w:rsidP="00F4257F">
      <w:pPr>
        <w:numPr>
          <w:ilvl w:val="0"/>
          <w:numId w:val="10"/>
        </w:numPr>
        <w:shd w:val="clear" w:color="auto" w:fill="FFFFFF"/>
        <w:spacing w:line="240" w:lineRule="auto"/>
        <w:rPr>
          <w:rFonts w:ascii="Cera PRO" w:hAnsi="Cera PRO" w:cs="Aharoni"/>
          <w:color w:val="000000"/>
          <w:sz w:val="21"/>
          <w:szCs w:val="21"/>
          <w:lang w:val="en"/>
        </w:rPr>
      </w:pPr>
      <w:r w:rsidRPr="000B7C02">
        <w:rPr>
          <w:rFonts w:ascii="Cera PRO" w:hAnsi="Cera PRO" w:cs="Aharoni"/>
          <w:color w:val="000000"/>
          <w:sz w:val="21"/>
          <w:szCs w:val="21"/>
          <w:lang w:val="en"/>
        </w:rPr>
        <w:t>reserve the right to specify a courier to supervise transportation and/or installation of the item(s)</w:t>
      </w:r>
    </w:p>
    <w:p w14:paraId="0DC42AC5" w14:textId="0A10E59D" w:rsidR="009168E9" w:rsidRPr="009168E9" w:rsidRDefault="009168E9" w:rsidP="009168E9">
      <w:pPr>
        <w:pStyle w:val="ListParagraph"/>
        <w:numPr>
          <w:ilvl w:val="0"/>
          <w:numId w:val="10"/>
        </w:numPr>
        <w:rPr>
          <w:rFonts w:ascii="Cera PRO" w:eastAsiaTheme="minorHAnsi" w:hAnsi="Cera PRO" w:cs="Aharoni"/>
          <w:color w:val="000000"/>
          <w:sz w:val="21"/>
          <w:szCs w:val="21"/>
          <w:lang w:val="en"/>
        </w:rPr>
      </w:pPr>
      <w:r w:rsidRPr="009168E9">
        <w:rPr>
          <w:rFonts w:ascii="Cera PRO" w:eastAsiaTheme="minorHAnsi" w:hAnsi="Cera PRO" w:cs="Aharoni"/>
          <w:color w:val="000000"/>
          <w:sz w:val="21"/>
          <w:szCs w:val="21"/>
          <w:lang w:val="en"/>
        </w:rPr>
        <w:t>if it’s a long-term loan, periodically and at the borrower's cost, inspect the item</w:t>
      </w:r>
      <w:r>
        <w:rPr>
          <w:rFonts w:ascii="Cera PRO" w:eastAsiaTheme="minorHAnsi" w:hAnsi="Cera PRO" w:cs="Aharoni"/>
          <w:color w:val="000000"/>
          <w:sz w:val="21"/>
          <w:szCs w:val="21"/>
          <w:lang w:val="en"/>
        </w:rPr>
        <w:t>(</w:t>
      </w:r>
      <w:r w:rsidRPr="009168E9">
        <w:rPr>
          <w:rFonts w:ascii="Cera PRO" w:eastAsiaTheme="minorHAnsi" w:hAnsi="Cera PRO" w:cs="Aharoni"/>
          <w:color w:val="000000"/>
          <w:sz w:val="21"/>
          <w:szCs w:val="21"/>
          <w:lang w:val="en"/>
        </w:rPr>
        <w:t>s</w:t>
      </w:r>
      <w:r>
        <w:rPr>
          <w:rFonts w:ascii="Cera PRO" w:eastAsiaTheme="minorHAnsi" w:hAnsi="Cera PRO" w:cs="Aharoni"/>
          <w:color w:val="000000"/>
          <w:sz w:val="21"/>
          <w:szCs w:val="21"/>
          <w:lang w:val="en"/>
        </w:rPr>
        <w:t>)</w:t>
      </w:r>
      <w:r w:rsidRPr="009168E9">
        <w:rPr>
          <w:rFonts w:ascii="Cera PRO" w:eastAsiaTheme="minorHAnsi" w:hAnsi="Cera PRO" w:cs="Aharoni"/>
          <w:color w:val="000000"/>
          <w:sz w:val="21"/>
          <w:szCs w:val="21"/>
          <w:lang w:val="en"/>
        </w:rPr>
        <w:t xml:space="preserve"> to assure that they are receiving appropriate care and attention</w:t>
      </w:r>
    </w:p>
    <w:p w14:paraId="69006E2F" w14:textId="77777777" w:rsidR="009168E9" w:rsidRPr="000B7C02" w:rsidRDefault="009168E9" w:rsidP="009168E9">
      <w:pPr>
        <w:shd w:val="clear" w:color="auto" w:fill="FFFFFF"/>
        <w:spacing w:line="240" w:lineRule="auto"/>
        <w:ind w:left="720"/>
        <w:rPr>
          <w:rFonts w:ascii="Cera PRO" w:hAnsi="Cera PRO" w:cs="Aharoni"/>
          <w:color w:val="000000"/>
          <w:sz w:val="21"/>
          <w:szCs w:val="21"/>
          <w:lang w:val="en"/>
        </w:rPr>
      </w:pPr>
    </w:p>
    <w:p w14:paraId="075B69CC" w14:textId="77777777" w:rsidR="00083CFC" w:rsidRPr="000B7C02" w:rsidRDefault="00083CFC" w:rsidP="00F4257F">
      <w:pPr>
        <w:shd w:val="clear" w:color="auto" w:fill="FFFFFF"/>
        <w:rPr>
          <w:rFonts w:ascii="Cera PRO" w:hAnsi="Cera PRO" w:cs="Aharoni"/>
          <w:color w:val="000000"/>
          <w:sz w:val="21"/>
          <w:szCs w:val="21"/>
          <w:lang w:val="en"/>
        </w:rPr>
      </w:pPr>
    </w:p>
    <w:p w14:paraId="58F67766" w14:textId="77777777" w:rsidR="0001623A" w:rsidRDefault="0001623A" w:rsidP="0018014E">
      <w:pPr>
        <w:pStyle w:val="Heading1"/>
        <w:numPr>
          <w:ilvl w:val="0"/>
          <w:numId w:val="0"/>
        </w:numPr>
        <w:rPr>
          <w:rFonts w:ascii="Cera PRO" w:hAnsi="Cera PRO" w:cs="Aharoni"/>
        </w:rPr>
      </w:pPr>
      <w:bookmarkStart w:id="13" w:name="_Toc490560203"/>
    </w:p>
    <w:p w14:paraId="024F580E" w14:textId="77777777" w:rsidR="0001623A" w:rsidRDefault="0001623A" w:rsidP="0018014E">
      <w:pPr>
        <w:pStyle w:val="Heading1"/>
        <w:numPr>
          <w:ilvl w:val="0"/>
          <w:numId w:val="0"/>
        </w:numPr>
        <w:rPr>
          <w:rFonts w:ascii="Cera PRO" w:hAnsi="Cera PRO" w:cs="Aharoni"/>
        </w:rPr>
      </w:pPr>
    </w:p>
    <w:p w14:paraId="2BDE1335" w14:textId="77777777" w:rsidR="0001623A" w:rsidRDefault="0001623A" w:rsidP="0018014E">
      <w:pPr>
        <w:pStyle w:val="Heading1"/>
        <w:numPr>
          <w:ilvl w:val="0"/>
          <w:numId w:val="0"/>
        </w:numPr>
        <w:rPr>
          <w:rFonts w:ascii="Cera PRO" w:hAnsi="Cera PRO" w:cs="Aharoni"/>
        </w:rPr>
      </w:pPr>
    </w:p>
    <w:p w14:paraId="6FB8A7BD" w14:textId="77777777" w:rsidR="00083CFC" w:rsidRPr="00D74DDE" w:rsidRDefault="00083CFC" w:rsidP="0018014E">
      <w:pPr>
        <w:pStyle w:val="Heading1"/>
        <w:numPr>
          <w:ilvl w:val="0"/>
          <w:numId w:val="0"/>
        </w:numPr>
        <w:rPr>
          <w:rFonts w:ascii="Cera PRO" w:hAnsi="Cera PRO" w:cs="Aharoni"/>
          <w:sz w:val="32"/>
          <w:szCs w:val="32"/>
        </w:rPr>
      </w:pPr>
      <w:r w:rsidRPr="00D74DDE">
        <w:rPr>
          <w:rFonts w:ascii="Cera PRO" w:hAnsi="Cera PRO" w:cs="Aharoni"/>
          <w:sz w:val="32"/>
          <w:szCs w:val="32"/>
        </w:rPr>
        <w:lastRenderedPageBreak/>
        <w:t>S</w:t>
      </w:r>
      <w:r w:rsidR="0018014E" w:rsidRPr="00D74DDE">
        <w:rPr>
          <w:rFonts w:ascii="Cera PRO" w:hAnsi="Cera PRO" w:cs="Aharoni"/>
          <w:sz w:val="32"/>
          <w:szCs w:val="32"/>
        </w:rPr>
        <w:t xml:space="preserve">ection </w:t>
      </w:r>
      <w:r w:rsidRPr="00D74DDE">
        <w:rPr>
          <w:rFonts w:ascii="Cera PRO" w:hAnsi="Cera PRO" w:cs="Aharoni"/>
          <w:sz w:val="32"/>
          <w:szCs w:val="32"/>
        </w:rPr>
        <w:t xml:space="preserve">2 </w:t>
      </w:r>
      <w:r w:rsidR="0018014E" w:rsidRPr="00D74DDE">
        <w:rPr>
          <w:rFonts w:ascii="Cera PRO" w:hAnsi="Cera PRO" w:cs="Aharoni"/>
          <w:sz w:val="32"/>
          <w:szCs w:val="32"/>
        </w:rPr>
        <w:t xml:space="preserve">Conditions </w:t>
      </w:r>
      <w:r w:rsidR="0055006B" w:rsidRPr="00D74DDE">
        <w:rPr>
          <w:rFonts w:ascii="Cera PRO" w:hAnsi="Cera PRO" w:cs="Aharoni"/>
          <w:sz w:val="32"/>
          <w:szCs w:val="32"/>
        </w:rPr>
        <w:t>governing</w:t>
      </w:r>
      <w:r w:rsidR="0018014E" w:rsidRPr="00D74DDE">
        <w:rPr>
          <w:rFonts w:ascii="Cera PRO" w:hAnsi="Cera PRO" w:cs="Aharoni"/>
          <w:sz w:val="32"/>
          <w:szCs w:val="32"/>
        </w:rPr>
        <w:t xml:space="preserve"> the loan of objects from the Collection</w:t>
      </w:r>
      <w:bookmarkEnd w:id="13"/>
    </w:p>
    <w:p w14:paraId="1A07F151" w14:textId="77777777" w:rsidR="0018014E" w:rsidRPr="000B7C02" w:rsidRDefault="0018014E" w:rsidP="0018014E">
      <w:pPr>
        <w:rPr>
          <w:rFonts w:ascii="Cera PRO" w:hAnsi="Cera PRO" w:cs="Aharoni"/>
          <w:sz w:val="21"/>
          <w:szCs w:val="21"/>
          <w:lang w:eastAsia="en-GB"/>
        </w:rPr>
      </w:pPr>
    </w:p>
    <w:p w14:paraId="3DC15EA8" w14:textId="77777777" w:rsidR="00083CFC" w:rsidRPr="000B7C02" w:rsidRDefault="00083CFC" w:rsidP="00F4257F">
      <w:pPr>
        <w:autoSpaceDE w:val="0"/>
        <w:autoSpaceDN w:val="0"/>
        <w:adjustRightInd w:val="0"/>
        <w:rPr>
          <w:rFonts w:ascii="Cera PRO" w:hAnsi="Cera PRO" w:cs="Aharoni"/>
          <w:sz w:val="21"/>
          <w:szCs w:val="21"/>
          <w:lang w:eastAsia="en-GB"/>
        </w:rPr>
      </w:pPr>
      <w:r w:rsidRPr="000B7C02">
        <w:rPr>
          <w:rFonts w:ascii="Cera PRO" w:hAnsi="Cera PRO" w:cs="Aharoni"/>
          <w:sz w:val="21"/>
          <w:szCs w:val="21"/>
          <w:lang w:eastAsia="en-GB"/>
        </w:rPr>
        <w:t>All loans from the National Maritime Museum (NMM) are agreed subject to the borrower agreeing to the following conditions:</w:t>
      </w:r>
    </w:p>
    <w:p w14:paraId="3E592FA5" w14:textId="77777777" w:rsidR="00083CFC" w:rsidRPr="000B7C02" w:rsidRDefault="00083CFC" w:rsidP="00F4257F">
      <w:pPr>
        <w:autoSpaceDE w:val="0"/>
        <w:autoSpaceDN w:val="0"/>
        <w:adjustRightInd w:val="0"/>
        <w:rPr>
          <w:rFonts w:ascii="Cera PRO" w:hAnsi="Cera PRO" w:cs="Aharoni"/>
          <w:sz w:val="21"/>
          <w:szCs w:val="21"/>
          <w:lang w:eastAsia="en-GB"/>
        </w:rPr>
      </w:pPr>
    </w:p>
    <w:p w14:paraId="7E8593E5" w14:textId="77777777" w:rsidR="00083CFC" w:rsidRPr="000B7C02" w:rsidRDefault="0018014E" w:rsidP="00F4257F">
      <w:pPr>
        <w:pStyle w:val="Heading1"/>
        <w:numPr>
          <w:ilvl w:val="0"/>
          <w:numId w:val="4"/>
        </w:numPr>
        <w:ind w:hanging="720"/>
        <w:rPr>
          <w:rFonts w:ascii="Cera PRO" w:hAnsi="Cera PRO" w:cs="Aharoni"/>
          <w:sz w:val="21"/>
          <w:szCs w:val="21"/>
        </w:rPr>
      </w:pPr>
      <w:bookmarkStart w:id="14" w:name="_Toc490560204"/>
      <w:r w:rsidRPr="000B7C02">
        <w:rPr>
          <w:rFonts w:ascii="Cera PRO" w:hAnsi="Cera PRO" w:cs="Aharoni"/>
          <w:sz w:val="21"/>
          <w:szCs w:val="21"/>
        </w:rPr>
        <w:t>Loan costs</w:t>
      </w:r>
      <w:bookmarkEnd w:id="14"/>
    </w:p>
    <w:p w14:paraId="6587B8EB" w14:textId="77777777" w:rsidR="00083CFC" w:rsidRPr="000B7C02" w:rsidRDefault="00083CFC" w:rsidP="00F4257F">
      <w:pPr>
        <w:pStyle w:val="ListParagraph"/>
        <w:rPr>
          <w:rFonts w:ascii="Cera PRO" w:hAnsi="Cera PRO" w:cs="Aharoni"/>
          <w:sz w:val="21"/>
          <w:szCs w:val="21"/>
          <w:lang w:eastAsia="en-GB"/>
        </w:rPr>
      </w:pPr>
    </w:p>
    <w:p w14:paraId="22CDEB9C" w14:textId="77777777" w:rsidR="00083CFC" w:rsidRPr="000B7C02" w:rsidRDefault="00083CFC" w:rsidP="00F4257F">
      <w:pPr>
        <w:pStyle w:val="ListParagraph"/>
        <w:autoSpaceDE w:val="0"/>
        <w:autoSpaceDN w:val="0"/>
        <w:adjustRightInd w:val="0"/>
        <w:rPr>
          <w:rFonts w:ascii="Cera PRO" w:hAnsi="Cera PRO" w:cs="Aharoni"/>
          <w:sz w:val="21"/>
          <w:szCs w:val="21"/>
          <w:lang w:eastAsia="en-GB"/>
        </w:rPr>
      </w:pPr>
      <w:r w:rsidRPr="000B7C02">
        <w:rPr>
          <w:rFonts w:ascii="Cera PRO" w:hAnsi="Cera PRO" w:cs="Aharoni"/>
          <w:sz w:val="21"/>
          <w:szCs w:val="21"/>
          <w:lang w:eastAsia="en-GB"/>
        </w:rPr>
        <w:t xml:space="preserve">Borrowers must pay for the following: insurance; conservation preparation and treatment, frames, glazing, bases, mounts and covers for 3D objects where required; packing cases; all transport costs, including the expenses of couriers from NMM; Borrowers will also be charged if installation by NMM technical staff has been made a condition of loan and they are required to work beyond their normal working hours at the loan venue. NMM will always endeavour to inform borrowers of any additional costs as early as possible. </w:t>
      </w:r>
    </w:p>
    <w:p w14:paraId="50D48A26" w14:textId="77777777" w:rsidR="00083CFC" w:rsidRPr="000B7C02" w:rsidRDefault="00083CFC" w:rsidP="00F4257F">
      <w:pPr>
        <w:pStyle w:val="ListParagraph"/>
        <w:autoSpaceDE w:val="0"/>
        <w:autoSpaceDN w:val="0"/>
        <w:adjustRightInd w:val="0"/>
        <w:rPr>
          <w:rFonts w:ascii="Cera PRO" w:hAnsi="Cera PRO" w:cs="Aharoni"/>
          <w:sz w:val="21"/>
          <w:szCs w:val="21"/>
          <w:lang w:eastAsia="en-GB"/>
        </w:rPr>
      </w:pPr>
    </w:p>
    <w:p w14:paraId="04C4C2C7" w14:textId="77777777" w:rsidR="00083CFC" w:rsidRPr="000B7C02" w:rsidRDefault="00083CFC" w:rsidP="00F4257F">
      <w:pPr>
        <w:autoSpaceDE w:val="0"/>
        <w:autoSpaceDN w:val="0"/>
        <w:adjustRightInd w:val="0"/>
        <w:ind w:left="720"/>
        <w:rPr>
          <w:rFonts w:ascii="Cera PRO" w:hAnsi="Cera PRO" w:cs="Aharoni"/>
          <w:sz w:val="21"/>
          <w:szCs w:val="21"/>
          <w:lang w:eastAsia="en-GB"/>
        </w:rPr>
      </w:pPr>
      <w:r w:rsidRPr="000B7C02">
        <w:rPr>
          <w:rFonts w:ascii="Cera PRO" w:hAnsi="Cera PRO" w:cs="Aharoni"/>
          <w:sz w:val="21"/>
          <w:szCs w:val="21"/>
          <w:lang w:eastAsia="en-GB"/>
        </w:rPr>
        <w:t xml:space="preserve">Only in exceptional circumstances might these costs be abated. Any request for a supported loan must be considered by the Director of the Museum and members of his senior Board. Accordingly, letters of application for abatement should be addressed to the Director so that the merits can be considered carefully before any decision is reached. </w:t>
      </w:r>
    </w:p>
    <w:p w14:paraId="0B710026" w14:textId="77777777" w:rsidR="00083CFC" w:rsidRPr="000B7C02" w:rsidRDefault="00083CFC" w:rsidP="00F4257F">
      <w:pPr>
        <w:autoSpaceDE w:val="0"/>
        <w:autoSpaceDN w:val="0"/>
        <w:adjustRightInd w:val="0"/>
        <w:rPr>
          <w:rFonts w:ascii="Cera PRO" w:hAnsi="Cera PRO" w:cs="Aharoni"/>
          <w:sz w:val="21"/>
          <w:szCs w:val="21"/>
          <w:lang w:eastAsia="en-GB"/>
        </w:rPr>
      </w:pPr>
    </w:p>
    <w:p w14:paraId="091F5998" w14:textId="77777777" w:rsidR="00083CFC" w:rsidRPr="001A1DE8" w:rsidRDefault="00083CFC" w:rsidP="001A1DE8">
      <w:pPr>
        <w:autoSpaceDE w:val="0"/>
        <w:autoSpaceDN w:val="0"/>
        <w:adjustRightInd w:val="0"/>
        <w:ind w:firstLine="720"/>
        <w:rPr>
          <w:rFonts w:ascii="Cera PRO" w:hAnsi="Cera PRO" w:cs="Aharoni"/>
          <w:b/>
          <w:sz w:val="21"/>
          <w:szCs w:val="21"/>
          <w:lang w:eastAsia="en-GB"/>
        </w:rPr>
      </w:pPr>
      <w:r w:rsidRPr="001A1DE8">
        <w:rPr>
          <w:rFonts w:ascii="Cera PRO" w:hAnsi="Cera PRO" w:cs="Aharoni"/>
          <w:b/>
          <w:sz w:val="21"/>
          <w:szCs w:val="21"/>
          <w:lang w:eastAsia="en-GB"/>
        </w:rPr>
        <w:t>Conservation Costs:</w:t>
      </w:r>
    </w:p>
    <w:p w14:paraId="12BCE102" w14:textId="77777777" w:rsidR="00083CFC" w:rsidRPr="000B7C02" w:rsidRDefault="00083CFC" w:rsidP="00F4257F">
      <w:pPr>
        <w:autoSpaceDE w:val="0"/>
        <w:autoSpaceDN w:val="0"/>
        <w:adjustRightInd w:val="0"/>
        <w:ind w:left="-284" w:firstLine="284"/>
        <w:rPr>
          <w:rFonts w:ascii="Cera PRO" w:hAnsi="Cera PRO" w:cs="Aharoni"/>
          <w:sz w:val="21"/>
          <w:szCs w:val="21"/>
          <w:lang w:eastAsia="en-GB"/>
        </w:rPr>
      </w:pPr>
    </w:p>
    <w:tbl>
      <w:tblPr>
        <w:tblW w:w="6980" w:type="dxa"/>
        <w:tblInd w:w="824" w:type="dxa"/>
        <w:tblLook w:val="04A0" w:firstRow="1" w:lastRow="0" w:firstColumn="1" w:lastColumn="0" w:noHBand="0" w:noVBand="1"/>
      </w:tblPr>
      <w:tblGrid>
        <w:gridCol w:w="2180"/>
        <w:gridCol w:w="1660"/>
        <w:gridCol w:w="1580"/>
        <w:gridCol w:w="1560"/>
      </w:tblGrid>
      <w:tr w:rsidR="00083CFC" w:rsidRPr="000B7C02" w14:paraId="0FF1542F" w14:textId="77777777" w:rsidTr="00F4257F">
        <w:trPr>
          <w:trHeight w:val="510"/>
        </w:trPr>
        <w:tc>
          <w:tcPr>
            <w:tcW w:w="2180" w:type="dxa"/>
            <w:tcBorders>
              <w:top w:val="single" w:sz="4" w:space="0" w:color="auto"/>
              <w:left w:val="single" w:sz="4" w:space="0" w:color="auto"/>
              <w:bottom w:val="single" w:sz="4" w:space="0" w:color="auto"/>
              <w:right w:val="single" w:sz="4" w:space="0" w:color="auto"/>
            </w:tcBorders>
            <w:shd w:val="clear" w:color="auto" w:fill="auto"/>
            <w:hideMark/>
          </w:tcPr>
          <w:p w14:paraId="7310B375" w14:textId="77777777" w:rsidR="00083CFC" w:rsidRPr="000B7C02" w:rsidRDefault="00083CFC" w:rsidP="00F4257F">
            <w:pPr>
              <w:ind w:left="-284" w:firstLine="284"/>
              <w:rPr>
                <w:rFonts w:ascii="Cera PRO" w:hAnsi="Cera PRO" w:cs="Aharoni"/>
                <w:sz w:val="21"/>
                <w:szCs w:val="21"/>
              </w:rPr>
            </w:pPr>
            <w:r w:rsidRPr="000B7C02">
              <w:rPr>
                <w:rFonts w:ascii="Cera PRO" w:hAnsi="Cera PRO" w:cs="Aharoni"/>
                <w:sz w:val="21"/>
                <w:szCs w:val="21"/>
              </w:rPr>
              <w:t xml:space="preserve">Object Type </w:t>
            </w:r>
          </w:p>
        </w:tc>
        <w:tc>
          <w:tcPr>
            <w:tcW w:w="1660" w:type="dxa"/>
            <w:tcBorders>
              <w:top w:val="single" w:sz="4" w:space="0" w:color="auto"/>
              <w:left w:val="nil"/>
              <w:bottom w:val="single" w:sz="4" w:space="0" w:color="auto"/>
              <w:right w:val="single" w:sz="4" w:space="0" w:color="auto"/>
            </w:tcBorders>
            <w:shd w:val="clear" w:color="auto" w:fill="auto"/>
            <w:hideMark/>
          </w:tcPr>
          <w:p w14:paraId="62C1965F" w14:textId="77777777" w:rsidR="00083CFC" w:rsidRPr="000B7C02" w:rsidRDefault="00083CFC" w:rsidP="00B96A66">
            <w:pPr>
              <w:ind w:left="-284" w:firstLine="284"/>
              <w:jc w:val="center"/>
              <w:rPr>
                <w:rFonts w:ascii="Cera PRO" w:hAnsi="Cera PRO" w:cs="Aharoni"/>
                <w:sz w:val="21"/>
                <w:szCs w:val="21"/>
              </w:rPr>
            </w:pPr>
            <w:r w:rsidRPr="000B7C02">
              <w:rPr>
                <w:rFonts w:ascii="Cera PRO" w:hAnsi="Cera PRO" w:cs="Aharoni"/>
                <w:sz w:val="21"/>
                <w:szCs w:val="21"/>
              </w:rPr>
              <w:t>Framing or Mounting</w:t>
            </w:r>
          </w:p>
        </w:tc>
        <w:tc>
          <w:tcPr>
            <w:tcW w:w="1580" w:type="dxa"/>
            <w:tcBorders>
              <w:top w:val="single" w:sz="4" w:space="0" w:color="auto"/>
              <w:left w:val="nil"/>
              <w:bottom w:val="single" w:sz="4" w:space="0" w:color="auto"/>
              <w:right w:val="single" w:sz="4" w:space="0" w:color="auto"/>
            </w:tcBorders>
            <w:shd w:val="clear" w:color="auto" w:fill="auto"/>
            <w:hideMark/>
          </w:tcPr>
          <w:p w14:paraId="37B2B8EB" w14:textId="77777777" w:rsidR="00083CFC" w:rsidRPr="000B7C02" w:rsidRDefault="00083CFC" w:rsidP="00B96A66">
            <w:pPr>
              <w:ind w:left="-284" w:firstLine="284"/>
              <w:jc w:val="center"/>
              <w:rPr>
                <w:rFonts w:ascii="Cera PRO" w:hAnsi="Cera PRO" w:cs="Aharoni"/>
                <w:sz w:val="21"/>
                <w:szCs w:val="21"/>
              </w:rPr>
            </w:pPr>
            <w:r w:rsidRPr="000B7C02">
              <w:rPr>
                <w:rFonts w:ascii="Cera PRO" w:hAnsi="Cera PRO" w:cs="Aharoni"/>
                <w:sz w:val="21"/>
                <w:szCs w:val="21"/>
              </w:rPr>
              <w:t>Conservation (per hour)</w:t>
            </w:r>
          </w:p>
        </w:tc>
        <w:tc>
          <w:tcPr>
            <w:tcW w:w="1560" w:type="dxa"/>
            <w:tcBorders>
              <w:top w:val="single" w:sz="4" w:space="0" w:color="auto"/>
              <w:left w:val="nil"/>
              <w:bottom w:val="single" w:sz="4" w:space="0" w:color="auto"/>
              <w:right w:val="single" w:sz="4" w:space="0" w:color="auto"/>
            </w:tcBorders>
            <w:shd w:val="clear" w:color="auto" w:fill="auto"/>
            <w:hideMark/>
          </w:tcPr>
          <w:p w14:paraId="5E6CD341" w14:textId="77777777" w:rsidR="00083CFC" w:rsidRPr="000B7C02" w:rsidRDefault="00083CFC" w:rsidP="00B96A66">
            <w:pPr>
              <w:ind w:left="-284" w:firstLine="284"/>
              <w:jc w:val="center"/>
              <w:rPr>
                <w:rFonts w:ascii="Cera PRO" w:hAnsi="Cera PRO" w:cs="Aharoni"/>
                <w:sz w:val="21"/>
                <w:szCs w:val="21"/>
              </w:rPr>
            </w:pPr>
            <w:r w:rsidRPr="000B7C02">
              <w:rPr>
                <w:rFonts w:ascii="Cera PRO" w:hAnsi="Cera PRO" w:cs="Aharoni"/>
                <w:sz w:val="21"/>
                <w:szCs w:val="21"/>
              </w:rPr>
              <w:t>Condition Report</w:t>
            </w:r>
          </w:p>
        </w:tc>
      </w:tr>
      <w:tr w:rsidR="00083CFC" w:rsidRPr="000B7C02" w14:paraId="343FC144" w14:textId="77777777" w:rsidTr="00F4257F">
        <w:trPr>
          <w:trHeight w:val="255"/>
        </w:trPr>
        <w:tc>
          <w:tcPr>
            <w:tcW w:w="2180" w:type="dxa"/>
            <w:tcBorders>
              <w:top w:val="nil"/>
              <w:left w:val="single" w:sz="4" w:space="0" w:color="auto"/>
              <w:bottom w:val="single" w:sz="4" w:space="0" w:color="auto"/>
              <w:right w:val="single" w:sz="4" w:space="0" w:color="auto"/>
            </w:tcBorders>
            <w:shd w:val="clear" w:color="auto" w:fill="auto"/>
            <w:hideMark/>
          </w:tcPr>
          <w:p w14:paraId="3837544F" w14:textId="77777777" w:rsidR="00083CFC" w:rsidRPr="000B7C02" w:rsidRDefault="00083CFC" w:rsidP="00F4257F">
            <w:pPr>
              <w:ind w:left="-284" w:firstLine="284"/>
              <w:rPr>
                <w:rFonts w:ascii="Cera PRO" w:hAnsi="Cera PRO" w:cs="Aharoni"/>
                <w:sz w:val="21"/>
                <w:szCs w:val="21"/>
              </w:rPr>
            </w:pPr>
            <w:r w:rsidRPr="000B7C02">
              <w:rPr>
                <w:rFonts w:ascii="Cera PRO" w:hAnsi="Cera PRO" w:cs="Aharoni"/>
                <w:sz w:val="21"/>
                <w:szCs w:val="21"/>
              </w:rPr>
              <w:t>Works on paper&lt;</w:t>
            </w:r>
          </w:p>
        </w:tc>
        <w:tc>
          <w:tcPr>
            <w:tcW w:w="1660" w:type="dxa"/>
            <w:tcBorders>
              <w:top w:val="nil"/>
              <w:left w:val="nil"/>
              <w:bottom w:val="single" w:sz="4" w:space="0" w:color="auto"/>
              <w:right w:val="single" w:sz="4" w:space="0" w:color="auto"/>
            </w:tcBorders>
            <w:shd w:val="clear" w:color="auto" w:fill="auto"/>
            <w:hideMark/>
          </w:tcPr>
          <w:p w14:paraId="3DAA2E3F" w14:textId="77777777" w:rsidR="00083CFC" w:rsidRPr="000B7C02" w:rsidRDefault="00083CFC" w:rsidP="00F4257F">
            <w:pPr>
              <w:ind w:left="-284" w:firstLine="284"/>
              <w:rPr>
                <w:rFonts w:ascii="Cera PRO" w:hAnsi="Cera PRO" w:cs="Aharoni"/>
                <w:sz w:val="21"/>
                <w:szCs w:val="21"/>
              </w:rPr>
            </w:pPr>
            <w:r w:rsidRPr="000B7C02">
              <w:rPr>
                <w:rFonts w:ascii="Cera PRO" w:hAnsi="Cera PRO" w:cs="Aharoni"/>
                <w:sz w:val="21"/>
                <w:szCs w:val="21"/>
              </w:rPr>
              <w:t>£75</w:t>
            </w:r>
          </w:p>
        </w:tc>
        <w:tc>
          <w:tcPr>
            <w:tcW w:w="1580" w:type="dxa"/>
            <w:tcBorders>
              <w:top w:val="nil"/>
              <w:left w:val="nil"/>
              <w:bottom w:val="single" w:sz="4" w:space="0" w:color="auto"/>
              <w:right w:val="single" w:sz="4" w:space="0" w:color="auto"/>
            </w:tcBorders>
            <w:shd w:val="clear" w:color="auto" w:fill="auto"/>
            <w:hideMark/>
          </w:tcPr>
          <w:p w14:paraId="44BCEEAB" w14:textId="77777777" w:rsidR="00083CFC" w:rsidRPr="000B7C02" w:rsidRDefault="00083CFC" w:rsidP="00F4257F">
            <w:pPr>
              <w:ind w:left="-284" w:firstLine="284"/>
              <w:rPr>
                <w:rFonts w:ascii="Cera PRO" w:hAnsi="Cera PRO" w:cs="Aharoni"/>
                <w:sz w:val="21"/>
                <w:szCs w:val="21"/>
              </w:rPr>
            </w:pPr>
            <w:r w:rsidRPr="000B7C02">
              <w:rPr>
                <w:rFonts w:ascii="Cera PRO" w:hAnsi="Cera PRO" w:cs="Aharoni"/>
                <w:sz w:val="21"/>
                <w:szCs w:val="21"/>
              </w:rPr>
              <w:t>£50</w:t>
            </w:r>
          </w:p>
        </w:tc>
        <w:tc>
          <w:tcPr>
            <w:tcW w:w="1560" w:type="dxa"/>
            <w:tcBorders>
              <w:top w:val="nil"/>
              <w:left w:val="nil"/>
              <w:bottom w:val="single" w:sz="4" w:space="0" w:color="auto"/>
              <w:right w:val="single" w:sz="4" w:space="0" w:color="auto"/>
            </w:tcBorders>
            <w:shd w:val="clear" w:color="auto" w:fill="auto"/>
            <w:hideMark/>
          </w:tcPr>
          <w:p w14:paraId="1F1CF069" w14:textId="77777777" w:rsidR="00083CFC" w:rsidRPr="000B7C02" w:rsidRDefault="00083CFC" w:rsidP="00F4257F">
            <w:pPr>
              <w:ind w:left="-284" w:firstLine="284"/>
              <w:rPr>
                <w:rFonts w:ascii="Cera PRO" w:hAnsi="Cera PRO" w:cs="Aharoni"/>
                <w:sz w:val="21"/>
                <w:szCs w:val="21"/>
              </w:rPr>
            </w:pPr>
            <w:r w:rsidRPr="000B7C02">
              <w:rPr>
                <w:rFonts w:ascii="Cera PRO" w:hAnsi="Cera PRO" w:cs="Aharoni"/>
                <w:sz w:val="21"/>
                <w:szCs w:val="21"/>
              </w:rPr>
              <w:t>£65</w:t>
            </w:r>
          </w:p>
        </w:tc>
      </w:tr>
      <w:tr w:rsidR="00083CFC" w:rsidRPr="000B7C02" w14:paraId="4DEBB811" w14:textId="77777777" w:rsidTr="00F4257F">
        <w:trPr>
          <w:trHeight w:val="255"/>
        </w:trPr>
        <w:tc>
          <w:tcPr>
            <w:tcW w:w="2180" w:type="dxa"/>
            <w:tcBorders>
              <w:top w:val="nil"/>
              <w:left w:val="single" w:sz="4" w:space="0" w:color="auto"/>
              <w:bottom w:val="single" w:sz="4" w:space="0" w:color="auto"/>
              <w:right w:val="single" w:sz="4" w:space="0" w:color="auto"/>
            </w:tcBorders>
            <w:shd w:val="clear" w:color="auto" w:fill="auto"/>
            <w:hideMark/>
          </w:tcPr>
          <w:p w14:paraId="0CE60E5F" w14:textId="77777777" w:rsidR="00083CFC" w:rsidRPr="000B7C02" w:rsidRDefault="00083CFC" w:rsidP="00F4257F">
            <w:pPr>
              <w:ind w:left="-284" w:firstLine="284"/>
              <w:rPr>
                <w:rFonts w:ascii="Cera PRO" w:hAnsi="Cera PRO" w:cs="Aharoni"/>
                <w:sz w:val="21"/>
                <w:szCs w:val="21"/>
              </w:rPr>
            </w:pPr>
            <w:r w:rsidRPr="000B7C02">
              <w:rPr>
                <w:rFonts w:ascii="Cera PRO" w:hAnsi="Cera PRO" w:cs="Aharoni"/>
                <w:sz w:val="21"/>
                <w:szCs w:val="21"/>
              </w:rPr>
              <w:t>Works on paper&gt;</w:t>
            </w:r>
          </w:p>
        </w:tc>
        <w:tc>
          <w:tcPr>
            <w:tcW w:w="1660" w:type="dxa"/>
            <w:tcBorders>
              <w:top w:val="nil"/>
              <w:left w:val="nil"/>
              <w:bottom w:val="single" w:sz="4" w:space="0" w:color="auto"/>
              <w:right w:val="single" w:sz="4" w:space="0" w:color="auto"/>
            </w:tcBorders>
            <w:shd w:val="clear" w:color="auto" w:fill="auto"/>
            <w:hideMark/>
          </w:tcPr>
          <w:p w14:paraId="70C1FC9E" w14:textId="77777777" w:rsidR="00083CFC" w:rsidRPr="000B7C02" w:rsidRDefault="00083CFC" w:rsidP="00F4257F">
            <w:pPr>
              <w:ind w:left="-284" w:firstLine="284"/>
              <w:rPr>
                <w:rFonts w:ascii="Cera PRO" w:hAnsi="Cera PRO" w:cs="Aharoni"/>
                <w:sz w:val="21"/>
                <w:szCs w:val="21"/>
              </w:rPr>
            </w:pPr>
            <w:r w:rsidRPr="000B7C02">
              <w:rPr>
                <w:rFonts w:ascii="Cera PRO" w:hAnsi="Cera PRO" w:cs="Aharoni"/>
                <w:sz w:val="21"/>
                <w:szCs w:val="21"/>
              </w:rPr>
              <w:t>£125</w:t>
            </w:r>
          </w:p>
        </w:tc>
        <w:tc>
          <w:tcPr>
            <w:tcW w:w="1580" w:type="dxa"/>
            <w:tcBorders>
              <w:top w:val="nil"/>
              <w:left w:val="nil"/>
              <w:bottom w:val="single" w:sz="4" w:space="0" w:color="auto"/>
              <w:right w:val="single" w:sz="4" w:space="0" w:color="auto"/>
            </w:tcBorders>
            <w:shd w:val="clear" w:color="auto" w:fill="auto"/>
            <w:hideMark/>
          </w:tcPr>
          <w:p w14:paraId="5D053CBF" w14:textId="77777777" w:rsidR="00083CFC" w:rsidRPr="000B7C02" w:rsidRDefault="00083CFC" w:rsidP="00F4257F">
            <w:pPr>
              <w:ind w:left="-284" w:firstLine="284"/>
              <w:rPr>
                <w:rFonts w:ascii="Cera PRO" w:hAnsi="Cera PRO" w:cs="Aharoni"/>
                <w:sz w:val="21"/>
                <w:szCs w:val="21"/>
              </w:rPr>
            </w:pPr>
            <w:r w:rsidRPr="000B7C02">
              <w:rPr>
                <w:rFonts w:ascii="Cera PRO" w:hAnsi="Cera PRO" w:cs="Aharoni"/>
                <w:sz w:val="21"/>
                <w:szCs w:val="21"/>
              </w:rPr>
              <w:t>£50</w:t>
            </w:r>
          </w:p>
        </w:tc>
        <w:tc>
          <w:tcPr>
            <w:tcW w:w="1560" w:type="dxa"/>
            <w:tcBorders>
              <w:top w:val="nil"/>
              <w:left w:val="nil"/>
              <w:bottom w:val="single" w:sz="4" w:space="0" w:color="auto"/>
              <w:right w:val="single" w:sz="4" w:space="0" w:color="auto"/>
            </w:tcBorders>
            <w:shd w:val="clear" w:color="auto" w:fill="auto"/>
            <w:hideMark/>
          </w:tcPr>
          <w:p w14:paraId="2CF85543" w14:textId="77777777" w:rsidR="00083CFC" w:rsidRPr="000B7C02" w:rsidRDefault="00083CFC" w:rsidP="00F4257F">
            <w:pPr>
              <w:ind w:left="-284" w:firstLine="284"/>
              <w:rPr>
                <w:rFonts w:ascii="Cera PRO" w:hAnsi="Cera PRO" w:cs="Aharoni"/>
                <w:sz w:val="21"/>
                <w:szCs w:val="21"/>
              </w:rPr>
            </w:pPr>
            <w:r w:rsidRPr="000B7C02">
              <w:rPr>
                <w:rFonts w:ascii="Cera PRO" w:hAnsi="Cera PRO" w:cs="Aharoni"/>
                <w:sz w:val="21"/>
                <w:szCs w:val="21"/>
              </w:rPr>
              <w:t>£65</w:t>
            </w:r>
          </w:p>
        </w:tc>
      </w:tr>
      <w:tr w:rsidR="00083CFC" w:rsidRPr="000B7C02" w14:paraId="5ACB8BF6" w14:textId="77777777" w:rsidTr="00F4257F">
        <w:trPr>
          <w:trHeight w:val="255"/>
        </w:trPr>
        <w:tc>
          <w:tcPr>
            <w:tcW w:w="2180" w:type="dxa"/>
            <w:tcBorders>
              <w:top w:val="nil"/>
              <w:left w:val="single" w:sz="4" w:space="0" w:color="auto"/>
              <w:bottom w:val="single" w:sz="4" w:space="0" w:color="auto"/>
              <w:right w:val="single" w:sz="4" w:space="0" w:color="auto"/>
            </w:tcBorders>
            <w:shd w:val="clear" w:color="auto" w:fill="auto"/>
            <w:hideMark/>
          </w:tcPr>
          <w:p w14:paraId="67013E03" w14:textId="77777777" w:rsidR="00083CFC" w:rsidRPr="000B7C02" w:rsidRDefault="00083CFC" w:rsidP="00F4257F">
            <w:pPr>
              <w:ind w:left="-284" w:firstLine="284"/>
              <w:rPr>
                <w:rFonts w:ascii="Cera PRO" w:hAnsi="Cera PRO" w:cs="Aharoni"/>
                <w:sz w:val="21"/>
                <w:szCs w:val="21"/>
              </w:rPr>
            </w:pPr>
            <w:r w:rsidRPr="000B7C02">
              <w:rPr>
                <w:rFonts w:ascii="Cera PRO" w:hAnsi="Cera PRO" w:cs="Aharoni"/>
                <w:sz w:val="21"/>
                <w:szCs w:val="21"/>
              </w:rPr>
              <w:t>Books</w:t>
            </w:r>
          </w:p>
        </w:tc>
        <w:tc>
          <w:tcPr>
            <w:tcW w:w="1660" w:type="dxa"/>
            <w:tcBorders>
              <w:top w:val="nil"/>
              <w:left w:val="nil"/>
              <w:bottom w:val="single" w:sz="4" w:space="0" w:color="auto"/>
              <w:right w:val="single" w:sz="4" w:space="0" w:color="auto"/>
            </w:tcBorders>
            <w:shd w:val="clear" w:color="auto" w:fill="auto"/>
            <w:hideMark/>
          </w:tcPr>
          <w:p w14:paraId="35B4F120" w14:textId="77777777" w:rsidR="00083CFC" w:rsidRPr="000B7C02" w:rsidRDefault="00083CFC" w:rsidP="00F4257F">
            <w:pPr>
              <w:ind w:left="-284" w:firstLine="284"/>
              <w:rPr>
                <w:rFonts w:ascii="Cera PRO" w:hAnsi="Cera PRO" w:cs="Aharoni"/>
                <w:sz w:val="21"/>
                <w:szCs w:val="21"/>
              </w:rPr>
            </w:pPr>
            <w:r w:rsidRPr="000B7C02">
              <w:rPr>
                <w:rFonts w:ascii="Cera PRO" w:hAnsi="Cera PRO" w:cs="Aharoni"/>
                <w:sz w:val="21"/>
                <w:szCs w:val="21"/>
              </w:rPr>
              <w:t>£100</w:t>
            </w:r>
          </w:p>
        </w:tc>
        <w:tc>
          <w:tcPr>
            <w:tcW w:w="1580" w:type="dxa"/>
            <w:tcBorders>
              <w:top w:val="nil"/>
              <w:left w:val="nil"/>
              <w:bottom w:val="single" w:sz="4" w:space="0" w:color="auto"/>
              <w:right w:val="single" w:sz="4" w:space="0" w:color="auto"/>
            </w:tcBorders>
            <w:shd w:val="clear" w:color="auto" w:fill="auto"/>
            <w:hideMark/>
          </w:tcPr>
          <w:p w14:paraId="79933203" w14:textId="77777777" w:rsidR="00083CFC" w:rsidRPr="000B7C02" w:rsidRDefault="00083CFC" w:rsidP="00F4257F">
            <w:pPr>
              <w:ind w:left="-284" w:firstLine="284"/>
              <w:rPr>
                <w:rFonts w:ascii="Cera PRO" w:hAnsi="Cera PRO" w:cs="Aharoni"/>
                <w:sz w:val="21"/>
                <w:szCs w:val="21"/>
              </w:rPr>
            </w:pPr>
            <w:r w:rsidRPr="000B7C02">
              <w:rPr>
                <w:rFonts w:ascii="Cera PRO" w:hAnsi="Cera PRO" w:cs="Aharoni"/>
                <w:sz w:val="21"/>
                <w:szCs w:val="21"/>
              </w:rPr>
              <w:t>£50</w:t>
            </w:r>
          </w:p>
        </w:tc>
        <w:tc>
          <w:tcPr>
            <w:tcW w:w="1560" w:type="dxa"/>
            <w:tcBorders>
              <w:top w:val="nil"/>
              <w:left w:val="nil"/>
              <w:bottom w:val="single" w:sz="4" w:space="0" w:color="auto"/>
              <w:right w:val="single" w:sz="4" w:space="0" w:color="auto"/>
            </w:tcBorders>
            <w:shd w:val="clear" w:color="auto" w:fill="auto"/>
            <w:hideMark/>
          </w:tcPr>
          <w:p w14:paraId="1EF291AE" w14:textId="77777777" w:rsidR="00083CFC" w:rsidRPr="000B7C02" w:rsidRDefault="00083CFC" w:rsidP="00F4257F">
            <w:pPr>
              <w:ind w:left="-284" w:firstLine="284"/>
              <w:rPr>
                <w:rFonts w:ascii="Cera PRO" w:hAnsi="Cera PRO" w:cs="Aharoni"/>
                <w:sz w:val="21"/>
                <w:szCs w:val="21"/>
              </w:rPr>
            </w:pPr>
            <w:r w:rsidRPr="000B7C02">
              <w:rPr>
                <w:rFonts w:ascii="Cera PRO" w:hAnsi="Cera PRO" w:cs="Aharoni"/>
                <w:sz w:val="21"/>
                <w:szCs w:val="21"/>
              </w:rPr>
              <w:t>£65</w:t>
            </w:r>
          </w:p>
        </w:tc>
      </w:tr>
      <w:tr w:rsidR="00083CFC" w:rsidRPr="000B7C02" w14:paraId="47B7FCA1" w14:textId="77777777" w:rsidTr="00F4257F">
        <w:trPr>
          <w:trHeight w:val="255"/>
        </w:trPr>
        <w:tc>
          <w:tcPr>
            <w:tcW w:w="2180" w:type="dxa"/>
            <w:tcBorders>
              <w:top w:val="nil"/>
              <w:left w:val="single" w:sz="4" w:space="0" w:color="auto"/>
              <w:bottom w:val="single" w:sz="4" w:space="0" w:color="auto"/>
              <w:right w:val="single" w:sz="4" w:space="0" w:color="auto"/>
            </w:tcBorders>
            <w:shd w:val="clear" w:color="auto" w:fill="auto"/>
            <w:hideMark/>
          </w:tcPr>
          <w:p w14:paraId="4DC54EB5" w14:textId="77777777" w:rsidR="00083CFC" w:rsidRPr="000B7C02" w:rsidRDefault="00083CFC" w:rsidP="00F4257F">
            <w:pPr>
              <w:ind w:left="-284" w:firstLine="284"/>
              <w:rPr>
                <w:rFonts w:ascii="Cera PRO" w:hAnsi="Cera PRO" w:cs="Aharoni"/>
                <w:sz w:val="21"/>
                <w:szCs w:val="21"/>
              </w:rPr>
            </w:pPr>
            <w:r w:rsidRPr="000B7C02">
              <w:rPr>
                <w:rFonts w:ascii="Cera PRO" w:hAnsi="Cera PRO" w:cs="Aharoni"/>
                <w:sz w:val="21"/>
                <w:szCs w:val="21"/>
              </w:rPr>
              <w:t>Painting/Frames</w:t>
            </w:r>
          </w:p>
        </w:tc>
        <w:tc>
          <w:tcPr>
            <w:tcW w:w="1660" w:type="dxa"/>
            <w:tcBorders>
              <w:top w:val="nil"/>
              <w:left w:val="nil"/>
              <w:bottom w:val="single" w:sz="4" w:space="0" w:color="auto"/>
              <w:right w:val="single" w:sz="4" w:space="0" w:color="auto"/>
            </w:tcBorders>
            <w:shd w:val="clear" w:color="auto" w:fill="auto"/>
            <w:hideMark/>
          </w:tcPr>
          <w:p w14:paraId="256956A3" w14:textId="77777777" w:rsidR="00083CFC" w:rsidRPr="000B7C02" w:rsidRDefault="00083CFC" w:rsidP="00F4257F">
            <w:pPr>
              <w:ind w:left="-284" w:firstLine="284"/>
              <w:rPr>
                <w:rFonts w:ascii="Cera PRO" w:hAnsi="Cera PRO" w:cs="Aharoni"/>
                <w:sz w:val="21"/>
                <w:szCs w:val="21"/>
              </w:rPr>
            </w:pPr>
            <w:r w:rsidRPr="000B7C02">
              <w:rPr>
                <w:rFonts w:ascii="Cera PRO" w:hAnsi="Cera PRO" w:cs="Aharoni"/>
                <w:sz w:val="21"/>
                <w:szCs w:val="21"/>
              </w:rPr>
              <w:t>£500/sqm</w:t>
            </w:r>
          </w:p>
        </w:tc>
        <w:tc>
          <w:tcPr>
            <w:tcW w:w="1580" w:type="dxa"/>
            <w:tcBorders>
              <w:top w:val="nil"/>
              <w:left w:val="nil"/>
              <w:bottom w:val="single" w:sz="4" w:space="0" w:color="auto"/>
              <w:right w:val="single" w:sz="4" w:space="0" w:color="auto"/>
            </w:tcBorders>
            <w:shd w:val="clear" w:color="auto" w:fill="auto"/>
            <w:hideMark/>
          </w:tcPr>
          <w:p w14:paraId="552D7FBC" w14:textId="77777777" w:rsidR="00083CFC" w:rsidRPr="000B7C02" w:rsidRDefault="00083CFC" w:rsidP="00F4257F">
            <w:pPr>
              <w:ind w:left="-284" w:firstLine="284"/>
              <w:rPr>
                <w:rFonts w:ascii="Cera PRO" w:hAnsi="Cera PRO" w:cs="Aharoni"/>
                <w:sz w:val="21"/>
                <w:szCs w:val="21"/>
              </w:rPr>
            </w:pPr>
            <w:r w:rsidRPr="000B7C02">
              <w:rPr>
                <w:rFonts w:ascii="Cera PRO" w:hAnsi="Cera PRO" w:cs="Aharoni"/>
                <w:sz w:val="21"/>
                <w:szCs w:val="21"/>
              </w:rPr>
              <w:t>£50</w:t>
            </w:r>
          </w:p>
        </w:tc>
        <w:tc>
          <w:tcPr>
            <w:tcW w:w="1560" w:type="dxa"/>
            <w:tcBorders>
              <w:top w:val="nil"/>
              <w:left w:val="nil"/>
              <w:bottom w:val="single" w:sz="4" w:space="0" w:color="auto"/>
              <w:right w:val="single" w:sz="4" w:space="0" w:color="auto"/>
            </w:tcBorders>
            <w:shd w:val="clear" w:color="auto" w:fill="auto"/>
            <w:hideMark/>
          </w:tcPr>
          <w:p w14:paraId="4D8A24F0" w14:textId="77777777" w:rsidR="00083CFC" w:rsidRPr="000B7C02" w:rsidRDefault="00083CFC" w:rsidP="00F4257F">
            <w:pPr>
              <w:ind w:left="-284" w:firstLine="284"/>
              <w:rPr>
                <w:rFonts w:ascii="Cera PRO" w:hAnsi="Cera PRO" w:cs="Aharoni"/>
                <w:sz w:val="21"/>
                <w:szCs w:val="21"/>
              </w:rPr>
            </w:pPr>
            <w:r w:rsidRPr="000B7C02">
              <w:rPr>
                <w:rFonts w:ascii="Cera PRO" w:hAnsi="Cera PRO" w:cs="Aharoni"/>
                <w:sz w:val="21"/>
                <w:szCs w:val="21"/>
              </w:rPr>
              <w:t>£65</w:t>
            </w:r>
          </w:p>
        </w:tc>
      </w:tr>
      <w:tr w:rsidR="00083CFC" w:rsidRPr="000B7C02" w14:paraId="56627403" w14:textId="77777777" w:rsidTr="00F4257F">
        <w:trPr>
          <w:trHeight w:val="255"/>
        </w:trPr>
        <w:tc>
          <w:tcPr>
            <w:tcW w:w="2180" w:type="dxa"/>
            <w:tcBorders>
              <w:top w:val="nil"/>
              <w:left w:val="single" w:sz="4" w:space="0" w:color="auto"/>
              <w:bottom w:val="single" w:sz="4" w:space="0" w:color="auto"/>
              <w:right w:val="single" w:sz="4" w:space="0" w:color="auto"/>
            </w:tcBorders>
            <w:shd w:val="clear" w:color="auto" w:fill="auto"/>
            <w:hideMark/>
          </w:tcPr>
          <w:p w14:paraId="78638679" w14:textId="77777777" w:rsidR="00083CFC" w:rsidRPr="000B7C02" w:rsidRDefault="00083CFC" w:rsidP="00F4257F">
            <w:pPr>
              <w:ind w:left="-284" w:firstLine="284"/>
              <w:rPr>
                <w:rFonts w:ascii="Cera PRO" w:hAnsi="Cera PRO" w:cs="Aharoni"/>
                <w:sz w:val="21"/>
                <w:szCs w:val="21"/>
              </w:rPr>
            </w:pPr>
            <w:r w:rsidRPr="000B7C02">
              <w:rPr>
                <w:rFonts w:ascii="Cera PRO" w:hAnsi="Cera PRO" w:cs="Aharoni"/>
                <w:sz w:val="21"/>
                <w:szCs w:val="21"/>
              </w:rPr>
              <w:t xml:space="preserve">Small object </w:t>
            </w:r>
          </w:p>
        </w:tc>
        <w:tc>
          <w:tcPr>
            <w:tcW w:w="1660" w:type="dxa"/>
            <w:tcBorders>
              <w:top w:val="nil"/>
              <w:left w:val="nil"/>
              <w:bottom w:val="single" w:sz="4" w:space="0" w:color="auto"/>
              <w:right w:val="single" w:sz="4" w:space="0" w:color="auto"/>
            </w:tcBorders>
            <w:shd w:val="clear" w:color="auto" w:fill="auto"/>
            <w:hideMark/>
          </w:tcPr>
          <w:p w14:paraId="1D2AD5EE" w14:textId="77777777" w:rsidR="00083CFC" w:rsidRPr="000B7C02" w:rsidRDefault="00083CFC" w:rsidP="00F4257F">
            <w:pPr>
              <w:ind w:left="-284" w:firstLine="284"/>
              <w:rPr>
                <w:rFonts w:ascii="Cera PRO" w:hAnsi="Cera PRO" w:cs="Aharoni"/>
                <w:sz w:val="21"/>
                <w:szCs w:val="21"/>
              </w:rPr>
            </w:pPr>
            <w:r w:rsidRPr="000B7C02">
              <w:rPr>
                <w:rFonts w:ascii="Cera PRO" w:hAnsi="Cera PRO" w:cs="Aharoni"/>
                <w:sz w:val="21"/>
                <w:szCs w:val="21"/>
              </w:rPr>
              <w:t>£80</w:t>
            </w:r>
          </w:p>
        </w:tc>
        <w:tc>
          <w:tcPr>
            <w:tcW w:w="1580" w:type="dxa"/>
            <w:tcBorders>
              <w:top w:val="nil"/>
              <w:left w:val="nil"/>
              <w:bottom w:val="single" w:sz="4" w:space="0" w:color="auto"/>
              <w:right w:val="single" w:sz="4" w:space="0" w:color="auto"/>
            </w:tcBorders>
            <w:shd w:val="clear" w:color="auto" w:fill="auto"/>
            <w:hideMark/>
          </w:tcPr>
          <w:p w14:paraId="0F5DDC9D" w14:textId="77777777" w:rsidR="00083CFC" w:rsidRPr="000B7C02" w:rsidRDefault="00083CFC" w:rsidP="00F4257F">
            <w:pPr>
              <w:ind w:left="-284" w:firstLine="284"/>
              <w:rPr>
                <w:rFonts w:ascii="Cera PRO" w:hAnsi="Cera PRO" w:cs="Aharoni"/>
                <w:sz w:val="21"/>
                <w:szCs w:val="21"/>
              </w:rPr>
            </w:pPr>
            <w:r w:rsidRPr="000B7C02">
              <w:rPr>
                <w:rFonts w:ascii="Cera PRO" w:hAnsi="Cera PRO" w:cs="Aharoni"/>
                <w:sz w:val="21"/>
                <w:szCs w:val="21"/>
              </w:rPr>
              <w:t>£50</w:t>
            </w:r>
          </w:p>
        </w:tc>
        <w:tc>
          <w:tcPr>
            <w:tcW w:w="1560" w:type="dxa"/>
            <w:tcBorders>
              <w:top w:val="nil"/>
              <w:left w:val="nil"/>
              <w:bottom w:val="single" w:sz="4" w:space="0" w:color="auto"/>
              <w:right w:val="single" w:sz="4" w:space="0" w:color="auto"/>
            </w:tcBorders>
            <w:shd w:val="clear" w:color="auto" w:fill="auto"/>
            <w:hideMark/>
          </w:tcPr>
          <w:p w14:paraId="1EE51BA6" w14:textId="77777777" w:rsidR="00083CFC" w:rsidRPr="000B7C02" w:rsidRDefault="00083CFC" w:rsidP="00F4257F">
            <w:pPr>
              <w:ind w:left="-284" w:firstLine="284"/>
              <w:rPr>
                <w:rFonts w:ascii="Cera PRO" w:hAnsi="Cera PRO" w:cs="Aharoni"/>
                <w:sz w:val="21"/>
                <w:szCs w:val="21"/>
              </w:rPr>
            </w:pPr>
            <w:r w:rsidRPr="000B7C02">
              <w:rPr>
                <w:rFonts w:ascii="Cera PRO" w:hAnsi="Cera PRO" w:cs="Aharoni"/>
                <w:sz w:val="21"/>
                <w:szCs w:val="21"/>
              </w:rPr>
              <w:t>£65</w:t>
            </w:r>
          </w:p>
        </w:tc>
      </w:tr>
      <w:tr w:rsidR="00083CFC" w:rsidRPr="000B7C02" w14:paraId="0ED22463" w14:textId="77777777" w:rsidTr="00F4257F">
        <w:trPr>
          <w:trHeight w:val="255"/>
        </w:trPr>
        <w:tc>
          <w:tcPr>
            <w:tcW w:w="2180" w:type="dxa"/>
            <w:tcBorders>
              <w:top w:val="nil"/>
              <w:left w:val="single" w:sz="4" w:space="0" w:color="auto"/>
              <w:bottom w:val="single" w:sz="4" w:space="0" w:color="auto"/>
              <w:right w:val="single" w:sz="4" w:space="0" w:color="auto"/>
            </w:tcBorders>
            <w:shd w:val="clear" w:color="auto" w:fill="auto"/>
            <w:hideMark/>
          </w:tcPr>
          <w:p w14:paraId="1A098696" w14:textId="77777777" w:rsidR="00083CFC" w:rsidRPr="000B7C02" w:rsidRDefault="00083CFC" w:rsidP="00F4257F">
            <w:pPr>
              <w:ind w:left="-284" w:firstLine="284"/>
              <w:rPr>
                <w:rFonts w:ascii="Cera PRO" w:hAnsi="Cera PRO" w:cs="Aharoni"/>
                <w:sz w:val="21"/>
                <w:szCs w:val="21"/>
              </w:rPr>
            </w:pPr>
            <w:r w:rsidRPr="000B7C02">
              <w:rPr>
                <w:rFonts w:ascii="Cera PRO" w:hAnsi="Cera PRO" w:cs="Aharoni"/>
                <w:sz w:val="21"/>
                <w:szCs w:val="21"/>
              </w:rPr>
              <w:t>Ceramic and Glass</w:t>
            </w:r>
          </w:p>
        </w:tc>
        <w:tc>
          <w:tcPr>
            <w:tcW w:w="1660" w:type="dxa"/>
            <w:tcBorders>
              <w:top w:val="nil"/>
              <w:left w:val="nil"/>
              <w:bottom w:val="single" w:sz="4" w:space="0" w:color="auto"/>
              <w:right w:val="single" w:sz="4" w:space="0" w:color="auto"/>
            </w:tcBorders>
            <w:shd w:val="clear" w:color="auto" w:fill="auto"/>
            <w:hideMark/>
          </w:tcPr>
          <w:p w14:paraId="7A7CE6C1" w14:textId="77777777" w:rsidR="00083CFC" w:rsidRPr="000B7C02" w:rsidRDefault="00083CFC" w:rsidP="00F4257F">
            <w:pPr>
              <w:ind w:left="-284" w:firstLine="284"/>
              <w:rPr>
                <w:rFonts w:ascii="Cera PRO" w:hAnsi="Cera PRO" w:cs="Aharoni"/>
                <w:sz w:val="21"/>
                <w:szCs w:val="21"/>
              </w:rPr>
            </w:pPr>
            <w:r w:rsidRPr="000B7C02">
              <w:rPr>
                <w:rFonts w:ascii="Cera PRO" w:hAnsi="Cera PRO" w:cs="Aharoni"/>
                <w:sz w:val="21"/>
                <w:szCs w:val="21"/>
              </w:rPr>
              <w:t>£80</w:t>
            </w:r>
          </w:p>
        </w:tc>
        <w:tc>
          <w:tcPr>
            <w:tcW w:w="1580" w:type="dxa"/>
            <w:tcBorders>
              <w:top w:val="nil"/>
              <w:left w:val="nil"/>
              <w:bottom w:val="single" w:sz="4" w:space="0" w:color="auto"/>
              <w:right w:val="single" w:sz="4" w:space="0" w:color="auto"/>
            </w:tcBorders>
            <w:shd w:val="clear" w:color="auto" w:fill="auto"/>
            <w:hideMark/>
          </w:tcPr>
          <w:p w14:paraId="24AD7825" w14:textId="77777777" w:rsidR="00083CFC" w:rsidRPr="000B7C02" w:rsidRDefault="00083CFC" w:rsidP="00F4257F">
            <w:pPr>
              <w:ind w:left="-284" w:firstLine="284"/>
              <w:rPr>
                <w:rFonts w:ascii="Cera PRO" w:hAnsi="Cera PRO" w:cs="Aharoni"/>
                <w:sz w:val="21"/>
                <w:szCs w:val="21"/>
              </w:rPr>
            </w:pPr>
            <w:r w:rsidRPr="000B7C02">
              <w:rPr>
                <w:rFonts w:ascii="Cera PRO" w:hAnsi="Cera PRO" w:cs="Aharoni"/>
                <w:sz w:val="21"/>
                <w:szCs w:val="21"/>
              </w:rPr>
              <w:t>£50</w:t>
            </w:r>
          </w:p>
        </w:tc>
        <w:tc>
          <w:tcPr>
            <w:tcW w:w="1560" w:type="dxa"/>
            <w:tcBorders>
              <w:top w:val="nil"/>
              <w:left w:val="nil"/>
              <w:bottom w:val="single" w:sz="4" w:space="0" w:color="auto"/>
              <w:right w:val="single" w:sz="4" w:space="0" w:color="auto"/>
            </w:tcBorders>
            <w:shd w:val="clear" w:color="auto" w:fill="auto"/>
            <w:hideMark/>
          </w:tcPr>
          <w:p w14:paraId="2DE6EB00" w14:textId="77777777" w:rsidR="00083CFC" w:rsidRPr="000B7C02" w:rsidRDefault="00083CFC" w:rsidP="00F4257F">
            <w:pPr>
              <w:ind w:left="-284" w:firstLine="284"/>
              <w:rPr>
                <w:rFonts w:ascii="Cera PRO" w:hAnsi="Cera PRO" w:cs="Aharoni"/>
                <w:sz w:val="21"/>
                <w:szCs w:val="21"/>
              </w:rPr>
            </w:pPr>
            <w:r w:rsidRPr="000B7C02">
              <w:rPr>
                <w:rFonts w:ascii="Cera PRO" w:hAnsi="Cera PRO" w:cs="Aharoni"/>
                <w:sz w:val="21"/>
                <w:szCs w:val="21"/>
              </w:rPr>
              <w:t>£65</w:t>
            </w:r>
          </w:p>
        </w:tc>
      </w:tr>
      <w:tr w:rsidR="00083CFC" w:rsidRPr="000B7C02" w14:paraId="7BCD1E96" w14:textId="77777777" w:rsidTr="00F4257F">
        <w:trPr>
          <w:trHeight w:val="1020"/>
        </w:trPr>
        <w:tc>
          <w:tcPr>
            <w:tcW w:w="2180" w:type="dxa"/>
            <w:tcBorders>
              <w:top w:val="nil"/>
              <w:left w:val="single" w:sz="4" w:space="0" w:color="auto"/>
              <w:bottom w:val="single" w:sz="4" w:space="0" w:color="auto"/>
              <w:right w:val="single" w:sz="4" w:space="0" w:color="auto"/>
            </w:tcBorders>
            <w:shd w:val="clear" w:color="auto" w:fill="auto"/>
            <w:hideMark/>
          </w:tcPr>
          <w:p w14:paraId="2ECAA516" w14:textId="77777777" w:rsidR="00083CFC" w:rsidRPr="000B7C02" w:rsidRDefault="00083CFC" w:rsidP="00F4257F">
            <w:pPr>
              <w:ind w:left="-284" w:firstLine="284"/>
              <w:rPr>
                <w:rFonts w:ascii="Cera PRO" w:hAnsi="Cera PRO" w:cs="Aharoni"/>
                <w:sz w:val="21"/>
                <w:szCs w:val="21"/>
              </w:rPr>
            </w:pPr>
            <w:r w:rsidRPr="000B7C02">
              <w:rPr>
                <w:rFonts w:ascii="Cera PRO" w:hAnsi="Cera PRO" w:cs="Aharoni"/>
                <w:sz w:val="21"/>
                <w:szCs w:val="21"/>
              </w:rPr>
              <w:t>Textile</w:t>
            </w:r>
          </w:p>
        </w:tc>
        <w:tc>
          <w:tcPr>
            <w:tcW w:w="1660" w:type="dxa"/>
            <w:tcBorders>
              <w:top w:val="nil"/>
              <w:left w:val="nil"/>
              <w:bottom w:val="single" w:sz="4" w:space="0" w:color="auto"/>
              <w:right w:val="single" w:sz="4" w:space="0" w:color="auto"/>
            </w:tcBorders>
            <w:shd w:val="clear" w:color="auto" w:fill="auto"/>
            <w:hideMark/>
          </w:tcPr>
          <w:p w14:paraId="2F2BFC88" w14:textId="77777777" w:rsidR="00083CFC" w:rsidRPr="000B7C02" w:rsidRDefault="00083CFC" w:rsidP="00F4257F">
            <w:pPr>
              <w:rPr>
                <w:rFonts w:ascii="Cera PRO" w:hAnsi="Cera PRO" w:cs="Aharoni"/>
                <w:sz w:val="21"/>
                <w:szCs w:val="21"/>
              </w:rPr>
            </w:pPr>
            <w:r w:rsidRPr="000B7C02">
              <w:rPr>
                <w:rFonts w:ascii="Cera PRO" w:hAnsi="Cera PRO" w:cs="Aharoni"/>
                <w:sz w:val="21"/>
                <w:szCs w:val="21"/>
              </w:rPr>
              <w:t>£250 hire fee, or the borrower may purchase their own.</w:t>
            </w:r>
          </w:p>
        </w:tc>
        <w:tc>
          <w:tcPr>
            <w:tcW w:w="1580" w:type="dxa"/>
            <w:tcBorders>
              <w:top w:val="nil"/>
              <w:left w:val="nil"/>
              <w:bottom w:val="single" w:sz="4" w:space="0" w:color="auto"/>
              <w:right w:val="single" w:sz="4" w:space="0" w:color="auto"/>
            </w:tcBorders>
            <w:shd w:val="clear" w:color="auto" w:fill="auto"/>
            <w:hideMark/>
          </w:tcPr>
          <w:p w14:paraId="4583C872" w14:textId="77777777" w:rsidR="00083CFC" w:rsidRPr="000B7C02" w:rsidRDefault="00083CFC" w:rsidP="00F4257F">
            <w:pPr>
              <w:ind w:left="-284" w:firstLine="284"/>
              <w:rPr>
                <w:rFonts w:ascii="Cera PRO" w:hAnsi="Cera PRO" w:cs="Aharoni"/>
                <w:sz w:val="21"/>
                <w:szCs w:val="21"/>
              </w:rPr>
            </w:pPr>
            <w:r w:rsidRPr="000B7C02">
              <w:rPr>
                <w:rFonts w:ascii="Cera PRO" w:hAnsi="Cera PRO" w:cs="Aharoni"/>
                <w:sz w:val="21"/>
                <w:szCs w:val="21"/>
              </w:rPr>
              <w:t>£50</w:t>
            </w:r>
          </w:p>
        </w:tc>
        <w:tc>
          <w:tcPr>
            <w:tcW w:w="1560" w:type="dxa"/>
            <w:tcBorders>
              <w:top w:val="nil"/>
              <w:left w:val="nil"/>
              <w:bottom w:val="single" w:sz="4" w:space="0" w:color="auto"/>
              <w:right w:val="single" w:sz="4" w:space="0" w:color="auto"/>
            </w:tcBorders>
            <w:shd w:val="clear" w:color="auto" w:fill="auto"/>
            <w:hideMark/>
          </w:tcPr>
          <w:p w14:paraId="6BAD8B7D" w14:textId="77777777" w:rsidR="00083CFC" w:rsidRPr="000B7C02" w:rsidRDefault="00083CFC" w:rsidP="00F4257F">
            <w:pPr>
              <w:ind w:left="-284" w:firstLine="284"/>
              <w:rPr>
                <w:rFonts w:ascii="Cera PRO" w:hAnsi="Cera PRO" w:cs="Aharoni"/>
                <w:sz w:val="21"/>
                <w:szCs w:val="21"/>
              </w:rPr>
            </w:pPr>
            <w:r w:rsidRPr="000B7C02">
              <w:rPr>
                <w:rFonts w:ascii="Cera PRO" w:hAnsi="Cera PRO" w:cs="Aharoni"/>
                <w:sz w:val="21"/>
                <w:szCs w:val="21"/>
              </w:rPr>
              <w:t>£65</w:t>
            </w:r>
          </w:p>
        </w:tc>
      </w:tr>
    </w:tbl>
    <w:p w14:paraId="071B5B27" w14:textId="065105AB" w:rsidR="00083CFC" w:rsidRDefault="00083CFC" w:rsidP="00F4257F">
      <w:pPr>
        <w:autoSpaceDE w:val="0"/>
        <w:autoSpaceDN w:val="0"/>
        <w:adjustRightInd w:val="0"/>
        <w:rPr>
          <w:rFonts w:ascii="Cera PRO" w:hAnsi="Cera PRO" w:cs="Aharoni"/>
          <w:sz w:val="21"/>
          <w:szCs w:val="21"/>
          <w:lang w:eastAsia="en-GB"/>
        </w:rPr>
      </w:pPr>
    </w:p>
    <w:p w14:paraId="6D5319F4" w14:textId="77777777" w:rsidR="001A1DE8" w:rsidRPr="000B7C02" w:rsidRDefault="001A1DE8" w:rsidP="00F4257F">
      <w:pPr>
        <w:autoSpaceDE w:val="0"/>
        <w:autoSpaceDN w:val="0"/>
        <w:adjustRightInd w:val="0"/>
        <w:rPr>
          <w:rFonts w:ascii="Cera PRO" w:hAnsi="Cera PRO" w:cs="Aharoni"/>
          <w:sz w:val="21"/>
          <w:szCs w:val="21"/>
          <w:lang w:eastAsia="en-GB"/>
        </w:rPr>
      </w:pPr>
    </w:p>
    <w:p w14:paraId="29A3ECEB" w14:textId="77777777" w:rsidR="00083CFC" w:rsidRPr="000B7C02" w:rsidRDefault="0018014E" w:rsidP="00F4257F">
      <w:pPr>
        <w:pStyle w:val="Heading1"/>
        <w:numPr>
          <w:ilvl w:val="0"/>
          <w:numId w:val="4"/>
        </w:numPr>
        <w:ind w:hanging="720"/>
        <w:rPr>
          <w:rFonts w:ascii="Cera PRO" w:hAnsi="Cera PRO" w:cs="Aharoni"/>
          <w:sz w:val="21"/>
          <w:szCs w:val="21"/>
        </w:rPr>
      </w:pPr>
      <w:bookmarkStart w:id="15" w:name="_Toc490560205"/>
      <w:r w:rsidRPr="000B7C02">
        <w:rPr>
          <w:rFonts w:ascii="Cera PRO" w:hAnsi="Cera PRO" w:cs="Aharoni"/>
          <w:sz w:val="21"/>
          <w:szCs w:val="21"/>
        </w:rPr>
        <w:t>Crating loans</w:t>
      </w:r>
      <w:bookmarkEnd w:id="15"/>
    </w:p>
    <w:p w14:paraId="10C4B217" w14:textId="77777777" w:rsidR="00083CFC" w:rsidRPr="000B7C02" w:rsidRDefault="00083CFC" w:rsidP="00F4257F">
      <w:pPr>
        <w:pStyle w:val="ListParagraph"/>
        <w:autoSpaceDE w:val="0"/>
        <w:autoSpaceDN w:val="0"/>
        <w:adjustRightInd w:val="0"/>
        <w:rPr>
          <w:rFonts w:ascii="Cera PRO" w:hAnsi="Cera PRO" w:cs="Aharoni"/>
          <w:sz w:val="21"/>
          <w:szCs w:val="21"/>
          <w:lang w:eastAsia="en-GB"/>
        </w:rPr>
      </w:pPr>
      <w:r w:rsidRPr="000B7C02">
        <w:rPr>
          <w:rFonts w:ascii="Cera PRO" w:hAnsi="Cera PRO" w:cs="Aharoni"/>
          <w:sz w:val="21"/>
          <w:szCs w:val="21"/>
          <w:lang w:eastAsia="en-GB"/>
        </w:rPr>
        <w:t xml:space="preserve">NMM staff will prepare and dispatch all objects consigned for loan from NMM. The borrowing institution must store packing crates and materials in good conditions to prevent deterioration. </w:t>
      </w:r>
    </w:p>
    <w:p w14:paraId="64F0D11A" w14:textId="77777777" w:rsidR="00083CFC" w:rsidRPr="000B7C02" w:rsidRDefault="00083CFC" w:rsidP="00F4257F">
      <w:pPr>
        <w:pStyle w:val="ListParagraph"/>
        <w:autoSpaceDE w:val="0"/>
        <w:autoSpaceDN w:val="0"/>
        <w:adjustRightInd w:val="0"/>
        <w:rPr>
          <w:rFonts w:ascii="Cera PRO" w:hAnsi="Cera PRO" w:cs="Aharoni"/>
          <w:sz w:val="21"/>
          <w:szCs w:val="21"/>
          <w:lang w:eastAsia="en-GB"/>
        </w:rPr>
      </w:pPr>
      <w:r w:rsidRPr="000B7C02">
        <w:rPr>
          <w:rFonts w:ascii="Cera PRO" w:hAnsi="Cera PRO" w:cs="Aharoni"/>
          <w:sz w:val="21"/>
          <w:szCs w:val="21"/>
          <w:lang w:eastAsia="en-GB"/>
        </w:rPr>
        <w:t xml:space="preserve"> </w:t>
      </w:r>
    </w:p>
    <w:p w14:paraId="0592CDDB" w14:textId="77777777" w:rsidR="00083CFC" w:rsidRPr="000B7C02" w:rsidRDefault="00083CFC" w:rsidP="00F4257F">
      <w:pPr>
        <w:autoSpaceDE w:val="0"/>
        <w:autoSpaceDN w:val="0"/>
        <w:adjustRightInd w:val="0"/>
        <w:ind w:firstLine="720"/>
        <w:rPr>
          <w:rFonts w:ascii="Cera PRO" w:hAnsi="Cera PRO" w:cs="Aharoni"/>
          <w:b/>
          <w:sz w:val="21"/>
          <w:szCs w:val="21"/>
          <w:lang w:eastAsia="en-GB"/>
        </w:rPr>
      </w:pPr>
      <w:r w:rsidRPr="000B7C02">
        <w:rPr>
          <w:rFonts w:ascii="Cera PRO" w:hAnsi="Cera PRO" w:cs="Aharoni"/>
          <w:b/>
          <w:sz w:val="21"/>
          <w:szCs w:val="21"/>
          <w:lang w:eastAsia="en-GB"/>
        </w:rPr>
        <w:t xml:space="preserve">UK loans: </w:t>
      </w:r>
    </w:p>
    <w:p w14:paraId="6BF00440" w14:textId="0D082224" w:rsidR="00083CFC" w:rsidRPr="000B7C02" w:rsidRDefault="00083CFC" w:rsidP="00F4257F">
      <w:pPr>
        <w:pStyle w:val="ListParagraph"/>
        <w:autoSpaceDE w:val="0"/>
        <w:autoSpaceDN w:val="0"/>
        <w:adjustRightInd w:val="0"/>
        <w:rPr>
          <w:rFonts w:ascii="Cera PRO" w:hAnsi="Cera PRO" w:cs="Aharoni"/>
          <w:sz w:val="21"/>
          <w:szCs w:val="21"/>
          <w:lang w:eastAsia="en-GB"/>
        </w:rPr>
      </w:pPr>
      <w:r w:rsidRPr="000B7C02">
        <w:rPr>
          <w:rFonts w:ascii="Cera PRO" w:hAnsi="Cera PRO" w:cs="Aharoni"/>
          <w:sz w:val="21"/>
          <w:szCs w:val="21"/>
          <w:lang w:eastAsia="en-GB"/>
        </w:rPr>
        <w:lastRenderedPageBreak/>
        <w:t>For most domestic loans, paintings will be packed with either a crate, transit frame or soft-wrapped (wrapped in Polythene and cornered with Jiffy foam), depending on the condition of the object and its journey. Any journey requiring overnight, sea or air travel will require a packing crate, as will loans to touring exhibitions. 3D objects are normally packed in specially constructed crates at the borrower's expense.</w:t>
      </w:r>
    </w:p>
    <w:p w14:paraId="71E00634" w14:textId="77777777" w:rsidR="00083CFC" w:rsidRPr="000B7C02" w:rsidRDefault="00083CFC" w:rsidP="00F4257F">
      <w:pPr>
        <w:pStyle w:val="ListParagraph"/>
        <w:autoSpaceDE w:val="0"/>
        <w:autoSpaceDN w:val="0"/>
        <w:adjustRightInd w:val="0"/>
        <w:rPr>
          <w:rFonts w:ascii="Cera PRO" w:hAnsi="Cera PRO" w:cs="Aharoni"/>
          <w:sz w:val="21"/>
          <w:szCs w:val="21"/>
          <w:lang w:eastAsia="en-GB"/>
        </w:rPr>
      </w:pPr>
    </w:p>
    <w:p w14:paraId="3A5AFBF1" w14:textId="77777777" w:rsidR="00083CFC" w:rsidRPr="000B7C02" w:rsidRDefault="00083CFC" w:rsidP="00F4257F">
      <w:pPr>
        <w:pStyle w:val="ListParagraph"/>
        <w:autoSpaceDE w:val="0"/>
        <w:autoSpaceDN w:val="0"/>
        <w:adjustRightInd w:val="0"/>
        <w:rPr>
          <w:rFonts w:ascii="Cera PRO" w:hAnsi="Cera PRO" w:cs="Aharoni"/>
          <w:b/>
          <w:sz w:val="21"/>
          <w:szCs w:val="21"/>
          <w:lang w:eastAsia="en-GB"/>
        </w:rPr>
      </w:pPr>
      <w:r w:rsidRPr="000B7C02">
        <w:rPr>
          <w:rFonts w:ascii="Cera PRO" w:hAnsi="Cera PRO" w:cs="Aharoni"/>
          <w:b/>
          <w:sz w:val="21"/>
          <w:szCs w:val="21"/>
          <w:lang w:eastAsia="en-GB"/>
        </w:rPr>
        <w:t>International loans:</w:t>
      </w:r>
    </w:p>
    <w:p w14:paraId="4F801A8D" w14:textId="0C127ED8" w:rsidR="00083CFC" w:rsidRPr="000B7C02" w:rsidRDefault="00083CFC" w:rsidP="00F4257F">
      <w:pPr>
        <w:pStyle w:val="ListParagraph"/>
        <w:autoSpaceDE w:val="0"/>
        <w:autoSpaceDN w:val="0"/>
        <w:adjustRightInd w:val="0"/>
        <w:rPr>
          <w:rFonts w:ascii="Cera PRO" w:hAnsi="Cera PRO" w:cs="Aharoni"/>
          <w:sz w:val="21"/>
          <w:szCs w:val="21"/>
          <w:lang w:eastAsia="en-GB"/>
        </w:rPr>
      </w:pPr>
      <w:r w:rsidRPr="000B7C02">
        <w:rPr>
          <w:rFonts w:ascii="Cera PRO" w:hAnsi="Cera PRO" w:cs="Aharoni"/>
          <w:sz w:val="21"/>
          <w:szCs w:val="21"/>
          <w:lang w:eastAsia="en-GB"/>
        </w:rPr>
        <w:t xml:space="preserve">Packing crates will always be required for international loans. NMM staff or their appointed agents will carry out packing of the objects. </w:t>
      </w:r>
    </w:p>
    <w:p w14:paraId="00877070" w14:textId="77777777" w:rsidR="00083CFC" w:rsidRPr="000B7C02" w:rsidRDefault="00083CFC" w:rsidP="00F4257F">
      <w:pPr>
        <w:rPr>
          <w:rFonts w:ascii="Cera PRO" w:hAnsi="Cera PRO" w:cs="Aharoni"/>
          <w:sz w:val="21"/>
          <w:szCs w:val="21"/>
          <w:lang w:eastAsia="en-GB"/>
        </w:rPr>
      </w:pPr>
    </w:p>
    <w:p w14:paraId="66F12AAA" w14:textId="77777777" w:rsidR="00083CFC" w:rsidRPr="000B7C02" w:rsidRDefault="00083CFC" w:rsidP="00F4257F">
      <w:pPr>
        <w:pStyle w:val="Heading1"/>
        <w:numPr>
          <w:ilvl w:val="0"/>
          <w:numId w:val="4"/>
        </w:numPr>
        <w:ind w:hanging="720"/>
        <w:rPr>
          <w:rFonts w:ascii="Cera PRO" w:hAnsi="Cera PRO" w:cs="Aharoni"/>
          <w:sz w:val="21"/>
          <w:szCs w:val="21"/>
        </w:rPr>
      </w:pPr>
      <w:bookmarkStart w:id="16" w:name="_Toc490560206"/>
      <w:r w:rsidRPr="000B7C02">
        <w:rPr>
          <w:rFonts w:ascii="Cera PRO" w:hAnsi="Cera PRO" w:cs="Aharoni"/>
          <w:sz w:val="21"/>
          <w:szCs w:val="21"/>
        </w:rPr>
        <w:t>C</w:t>
      </w:r>
      <w:r w:rsidR="0018014E" w:rsidRPr="000B7C02">
        <w:rPr>
          <w:rFonts w:ascii="Cera PRO" w:hAnsi="Cera PRO" w:cs="Aharoni"/>
          <w:sz w:val="21"/>
          <w:szCs w:val="21"/>
        </w:rPr>
        <w:t>ouriers</w:t>
      </w:r>
      <w:bookmarkEnd w:id="16"/>
    </w:p>
    <w:p w14:paraId="4CFE9B84" w14:textId="2817A59F" w:rsidR="00083CFC" w:rsidRPr="000B7C02" w:rsidRDefault="00083CFC" w:rsidP="00F4257F">
      <w:pPr>
        <w:autoSpaceDE w:val="0"/>
        <w:autoSpaceDN w:val="0"/>
        <w:adjustRightInd w:val="0"/>
        <w:ind w:left="709"/>
        <w:rPr>
          <w:rFonts w:ascii="Cera PRO" w:hAnsi="Cera PRO" w:cs="Aharoni"/>
          <w:sz w:val="21"/>
          <w:szCs w:val="21"/>
          <w:lang w:eastAsia="en-GB"/>
        </w:rPr>
      </w:pPr>
      <w:r w:rsidRPr="000B7C02">
        <w:rPr>
          <w:rFonts w:ascii="Cera PRO" w:hAnsi="Cera PRO" w:cs="Aharoni"/>
          <w:sz w:val="21"/>
          <w:szCs w:val="21"/>
          <w:lang w:eastAsia="en-GB"/>
        </w:rPr>
        <w:t xml:space="preserve">NMM Couriers are responsible for the supervision of all object handling whilst in transit and may also be required to supervise the installation of NMM objects at the borrowing venue. The courier is the official representative of NMM and has the authority to withdraw items from display where there has been a </w:t>
      </w:r>
      <w:r w:rsidRPr="000B7C02">
        <w:rPr>
          <w:rFonts w:ascii="Cera PRO" w:hAnsi="Cera PRO" w:cs="Aharoni"/>
          <w:sz w:val="21"/>
          <w:szCs w:val="21"/>
        </w:rPr>
        <w:t>material breach of the Loan Agreement in relation to the safety and/or security of the Objects</w:t>
      </w:r>
      <w:r w:rsidR="001A1DE8">
        <w:rPr>
          <w:rFonts w:ascii="Cera PRO" w:hAnsi="Cera PRO" w:cs="Aharoni"/>
          <w:sz w:val="21"/>
          <w:szCs w:val="21"/>
        </w:rPr>
        <w:t>.</w:t>
      </w:r>
    </w:p>
    <w:p w14:paraId="5EA10180" w14:textId="77777777" w:rsidR="00083CFC" w:rsidRPr="000B7C02" w:rsidRDefault="00083CFC" w:rsidP="00F4257F">
      <w:pPr>
        <w:autoSpaceDE w:val="0"/>
        <w:autoSpaceDN w:val="0"/>
        <w:adjustRightInd w:val="0"/>
        <w:ind w:left="709"/>
        <w:rPr>
          <w:rFonts w:ascii="Cera PRO" w:hAnsi="Cera PRO" w:cs="Aharoni"/>
          <w:sz w:val="21"/>
          <w:szCs w:val="21"/>
          <w:lang w:eastAsia="en-GB"/>
        </w:rPr>
      </w:pPr>
    </w:p>
    <w:p w14:paraId="61C37094" w14:textId="77777777" w:rsidR="00083CFC" w:rsidRPr="000B7C02" w:rsidRDefault="00083CFC" w:rsidP="00F4257F">
      <w:pPr>
        <w:autoSpaceDE w:val="0"/>
        <w:autoSpaceDN w:val="0"/>
        <w:adjustRightInd w:val="0"/>
        <w:ind w:left="709"/>
        <w:rPr>
          <w:rFonts w:ascii="Cera PRO" w:hAnsi="Cera PRO" w:cs="Aharoni"/>
          <w:sz w:val="21"/>
          <w:szCs w:val="21"/>
          <w:lang w:eastAsia="en-GB"/>
        </w:rPr>
      </w:pPr>
      <w:r w:rsidRPr="000B7C02">
        <w:rPr>
          <w:rFonts w:ascii="Cera PRO" w:hAnsi="Cera PRO" w:cs="Aharoni"/>
          <w:sz w:val="21"/>
          <w:szCs w:val="21"/>
          <w:lang w:eastAsia="en-GB"/>
        </w:rPr>
        <w:t xml:space="preserve">NMM will assess whether or not to send a courier based on the following factors: </w:t>
      </w:r>
    </w:p>
    <w:p w14:paraId="21C2B8E1" w14:textId="77777777" w:rsidR="00083CFC" w:rsidRPr="000B7C02" w:rsidRDefault="00083CFC" w:rsidP="00F4257F">
      <w:pPr>
        <w:numPr>
          <w:ilvl w:val="0"/>
          <w:numId w:val="2"/>
        </w:numPr>
        <w:autoSpaceDE w:val="0"/>
        <w:autoSpaceDN w:val="0"/>
        <w:adjustRightInd w:val="0"/>
        <w:spacing w:line="240" w:lineRule="auto"/>
        <w:ind w:left="709" w:firstLine="0"/>
        <w:rPr>
          <w:rFonts w:ascii="Cera PRO" w:hAnsi="Cera PRO" w:cs="Aharoni"/>
          <w:sz w:val="21"/>
          <w:szCs w:val="21"/>
          <w:lang w:eastAsia="en-GB"/>
        </w:rPr>
      </w:pPr>
      <w:r w:rsidRPr="000B7C02">
        <w:rPr>
          <w:rFonts w:ascii="Cera PRO" w:hAnsi="Cera PRO" w:cs="Aharoni"/>
          <w:sz w:val="21"/>
          <w:szCs w:val="21"/>
          <w:lang w:eastAsia="en-GB"/>
        </w:rPr>
        <w:t>Previous history of borrowing from NMM</w:t>
      </w:r>
    </w:p>
    <w:p w14:paraId="463B64C8" w14:textId="77777777" w:rsidR="00083CFC" w:rsidRPr="000B7C02" w:rsidRDefault="00083CFC" w:rsidP="00F4257F">
      <w:pPr>
        <w:numPr>
          <w:ilvl w:val="0"/>
          <w:numId w:val="2"/>
        </w:numPr>
        <w:autoSpaceDE w:val="0"/>
        <w:autoSpaceDN w:val="0"/>
        <w:adjustRightInd w:val="0"/>
        <w:spacing w:line="240" w:lineRule="auto"/>
        <w:ind w:left="709" w:firstLine="0"/>
        <w:rPr>
          <w:rFonts w:ascii="Cera PRO" w:hAnsi="Cera PRO" w:cs="Aharoni"/>
          <w:sz w:val="21"/>
          <w:szCs w:val="21"/>
          <w:lang w:eastAsia="en-GB"/>
        </w:rPr>
      </w:pPr>
      <w:r w:rsidRPr="000B7C02">
        <w:rPr>
          <w:rFonts w:ascii="Cera PRO" w:hAnsi="Cera PRO" w:cs="Aharoni"/>
          <w:sz w:val="21"/>
          <w:szCs w:val="21"/>
          <w:lang w:eastAsia="en-GB"/>
        </w:rPr>
        <w:t xml:space="preserve">the conservation or installation requirements of the object(s) </w:t>
      </w:r>
    </w:p>
    <w:p w14:paraId="6F962CB6" w14:textId="77777777" w:rsidR="00083CFC" w:rsidRPr="000B7C02" w:rsidRDefault="00083CFC" w:rsidP="00F4257F">
      <w:pPr>
        <w:numPr>
          <w:ilvl w:val="0"/>
          <w:numId w:val="2"/>
        </w:numPr>
        <w:autoSpaceDE w:val="0"/>
        <w:autoSpaceDN w:val="0"/>
        <w:adjustRightInd w:val="0"/>
        <w:spacing w:line="240" w:lineRule="auto"/>
        <w:ind w:left="709" w:firstLine="0"/>
        <w:rPr>
          <w:rFonts w:ascii="Cera PRO" w:hAnsi="Cera PRO" w:cs="Aharoni"/>
          <w:sz w:val="21"/>
          <w:szCs w:val="21"/>
          <w:lang w:eastAsia="en-GB"/>
        </w:rPr>
      </w:pPr>
      <w:r w:rsidRPr="000B7C02">
        <w:rPr>
          <w:rFonts w:ascii="Cera PRO" w:hAnsi="Cera PRO" w:cs="Aharoni"/>
          <w:sz w:val="21"/>
          <w:szCs w:val="21"/>
          <w:lang w:eastAsia="en-GB"/>
        </w:rPr>
        <w:t xml:space="preserve">the complexity of the transportation method. </w:t>
      </w:r>
    </w:p>
    <w:p w14:paraId="6F3E3D12" w14:textId="77777777" w:rsidR="00083CFC" w:rsidRPr="000B7C02" w:rsidRDefault="00083CFC" w:rsidP="00F4257F">
      <w:pPr>
        <w:numPr>
          <w:ilvl w:val="0"/>
          <w:numId w:val="2"/>
        </w:numPr>
        <w:autoSpaceDE w:val="0"/>
        <w:autoSpaceDN w:val="0"/>
        <w:adjustRightInd w:val="0"/>
        <w:spacing w:line="240" w:lineRule="auto"/>
        <w:ind w:left="709" w:firstLine="0"/>
        <w:rPr>
          <w:rFonts w:ascii="Cera PRO" w:hAnsi="Cera PRO" w:cs="Aharoni"/>
          <w:sz w:val="21"/>
          <w:szCs w:val="21"/>
          <w:lang w:eastAsia="en-GB"/>
        </w:rPr>
      </w:pPr>
      <w:r w:rsidRPr="000B7C02">
        <w:rPr>
          <w:rFonts w:ascii="Cera PRO" w:hAnsi="Cera PRO" w:cs="Aharoni"/>
          <w:sz w:val="21"/>
          <w:szCs w:val="21"/>
          <w:lang w:eastAsia="en-GB"/>
        </w:rPr>
        <w:t>the significance and/or indemnity value of the object(s)</w:t>
      </w:r>
    </w:p>
    <w:p w14:paraId="41B9DE97" w14:textId="77777777" w:rsidR="00083CFC" w:rsidRPr="000B7C02" w:rsidRDefault="00083CFC" w:rsidP="00F4257F">
      <w:pPr>
        <w:autoSpaceDE w:val="0"/>
        <w:autoSpaceDN w:val="0"/>
        <w:adjustRightInd w:val="0"/>
        <w:ind w:left="709"/>
        <w:rPr>
          <w:rFonts w:ascii="Cera PRO" w:hAnsi="Cera PRO" w:cs="Aharoni"/>
          <w:sz w:val="21"/>
          <w:szCs w:val="21"/>
          <w:lang w:eastAsia="en-GB"/>
        </w:rPr>
      </w:pPr>
    </w:p>
    <w:p w14:paraId="129D14DC" w14:textId="77777777" w:rsidR="00083CFC" w:rsidRPr="000B7C02" w:rsidRDefault="00083CFC" w:rsidP="00F4257F">
      <w:pPr>
        <w:autoSpaceDE w:val="0"/>
        <w:autoSpaceDN w:val="0"/>
        <w:adjustRightInd w:val="0"/>
        <w:ind w:left="709"/>
        <w:rPr>
          <w:rFonts w:ascii="Cera PRO" w:hAnsi="Cera PRO" w:cs="Aharoni"/>
          <w:sz w:val="21"/>
          <w:szCs w:val="21"/>
          <w:lang w:eastAsia="en-GB"/>
        </w:rPr>
      </w:pPr>
      <w:r w:rsidRPr="000B7C02">
        <w:rPr>
          <w:rFonts w:ascii="Cera PRO" w:hAnsi="Cera PRO" w:cs="Aharoni"/>
          <w:sz w:val="21"/>
          <w:szCs w:val="21"/>
          <w:lang w:eastAsia="en-GB"/>
        </w:rPr>
        <w:t xml:space="preserve">NMM will always attempt to reduce the courier costs by liaising with other lenders and by being as flexible as possible whilst ensuring the safety of our object(s).  </w:t>
      </w:r>
    </w:p>
    <w:p w14:paraId="2F35F2C5" w14:textId="77777777" w:rsidR="00083CFC" w:rsidRPr="000B7C02" w:rsidRDefault="00083CFC" w:rsidP="00F4257F">
      <w:pPr>
        <w:autoSpaceDE w:val="0"/>
        <w:autoSpaceDN w:val="0"/>
        <w:adjustRightInd w:val="0"/>
        <w:ind w:left="709"/>
        <w:rPr>
          <w:rFonts w:ascii="Cera PRO" w:hAnsi="Cera PRO" w:cs="Aharoni"/>
          <w:sz w:val="21"/>
          <w:szCs w:val="21"/>
          <w:lang w:eastAsia="en-GB"/>
        </w:rPr>
      </w:pPr>
    </w:p>
    <w:p w14:paraId="43AF47E8" w14:textId="77777777" w:rsidR="00083CFC" w:rsidRPr="000B7C02" w:rsidRDefault="00083CFC" w:rsidP="00F4257F">
      <w:pPr>
        <w:autoSpaceDE w:val="0"/>
        <w:autoSpaceDN w:val="0"/>
        <w:adjustRightInd w:val="0"/>
        <w:ind w:left="709"/>
        <w:rPr>
          <w:rFonts w:ascii="Cera PRO" w:hAnsi="Cera PRO" w:cs="Aharoni"/>
          <w:sz w:val="21"/>
          <w:szCs w:val="21"/>
          <w:lang w:eastAsia="en-GB"/>
        </w:rPr>
      </w:pPr>
      <w:r w:rsidRPr="000B7C02">
        <w:rPr>
          <w:rFonts w:ascii="Cera PRO" w:hAnsi="Cera PRO" w:cs="Aharoni"/>
          <w:sz w:val="21"/>
          <w:szCs w:val="21"/>
          <w:lang w:eastAsia="en-GB"/>
        </w:rPr>
        <w:t xml:space="preserve">All travel expenses, as defined by NMM, and associated costs incurred by the courier are the responsibility of the borrowing institution. </w:t>
      </w:r>
      <w:r w:rsidRPr="000B7C02">
        <w:rPr>
          <w:rFonts w:ascii="Cera PRO" w:hAnsi="Cera PRO" w:cs="Aharoni"/>
          <w:b/>
          <w:sz w:val="21"/>
          <w:szCs w:val="21"/>
          <w:lang w:eastAsia="en-GB"/>
        </w:rPr>
        <w:t xml:space="preserve">See Appendix 2 for further details on courier costs. </w:t>
      </w:r>
    </w:p>
    <w:p w14:paraId="36666F0A" w14:textId="77777777" w:rsidR="00083CFC" w:rsidRPr="000B7C02" w:rsidRDefault="00083CFC" w:rsidP="00F4257F">
      <w:pPr>
        <w:pStyle w:val="ListParagraph"/>
        <w:ind w:hanging="862"/>
        <w:rPr>
          <w:rFonts w:ascii="Cera PRO" w:hAnsi="Cera PRO" w:cs="Aharoni"/>
          <w:sz w:val="21"/>
          <w:szCs w:val="21"/>
          <w:lang w:eastAsia="en-GB"/>
        </w:rPr>
      </w:pPr>
    </w:p>
    <w:p w14:paraId="12BEB1B8" w14:textId="77777777" w:rsidR="00083CFC" w:rsidRPr="000B7C02" w:rsidRDefault="00083CFC" w:rsidP="00F4257F">
      <w:pPr>
        <w:pStyle w:val="ListParagraph"/>
        <w:ind w:hanging="862"/>
        <w:rPr>
          <w:rFonts w:ascii="Cera PRO" w:hAnsi="Cera PRO" w:cs="Aharoni"/>
          <w:sz w:val="21"/>
          <w:szCs w:val="21"/>
          <w:lang w:eastAsia="en-GB"/>
        </w:rPr>
      </w:pPr>
    </w:p>
    <w:p w14:paraId="38B4A694" w14:textId="77777777" w:rsidR="00083CFC" w:rsidRPr="000B7C02" w:rsidRDefault="00083CFC" w:rsidP="00F4257F">
      <w:pPr>
        <w:pStyle w:val="Heading1"/>
        <w:numPr>
          <w:ilvl w:val="0"/>
          <w:numId w:val="4"/>
        </w:numPr>
        <w:ind w:hanging="720"/>
        <w:rPr>
          <w:rFonts w:ascii="Cera PRO" w:hAnsi="Cera PRO" w:cs="Aharoni"/>
          <w:sz w:val="21"/>
          <w:szCs w:val="21"/>
        </w:rPr>
      </w:pPr>
      <w:bookmarkStart w:id="17" w:name="_Toc490560207"/>
      <w:r w:rsidRPr="000B7C02">
        <w:rPr>
          <w:rFonts w:ascii="Cera PRO" w:hAnsi="Cera PRO" w:cs="Aharoni"/>
          <w:sz w:val="21"/>
          <w:szCs w:val="21"/>
        </w:rPr>
        <w:t>T</w:t>
      </w:r>
      <w:r w:rsidR="0018014E" w:rsidRPr="000B7C02">
        <w:rPr>
          <w:rFonts w:ascii="Cera PRO" w:hAnsi="Cera PRO" w:cs="Aharoni"/>
          <w:sz w:val="21"/>
          <w:szCs w:val="21"/>
        </w:rPr>
        <w:t>ransport</w:t>
      </w:r>
      <w:bookmarkEnd w:id="17"/>
    </w:p>
    <w:p w14:paraId="0567413A" w14:textId="77777777" w:rsidR="00083CFC" w:rsidRPr="000B7C02" w:rsidRDefault="00083CFC" w:rsidP="00F4257F">
      <w:pPr>
        <w:pStyle w:val="ListParagraph"/>
        <w:autoSpaceDE w:val="0"/>
        <w:autoSpaceDN w:val="0"/>
        <w:adjustRightInd w:val="0"/>
        <w:rPr>
          <w:rFonts w:ascii="Cera PRO" w:hAnsi="Cera PRO" w:cs="Aharoni"/>
          <w:sz w:val="21"/>
          <w:szCs w:val="21"/>
          <w:lang w:eastAsia="en-GB"/>
        </w:rPr>
      </w:pPr>
      <w:r w:rsidRPr="000B7C02">
        <w:rPr>
          <w:rFonts w:ascii="Cera PRO" w:hAnsi="Cera PRO" w:cs="Aharoni"/>
          <w:sz w:val="21"/>
          <w:szCs w:val="21"/>
          <w:lang w:eastAsia="en-GB"/>
        </w:rPr>
        <w:t xml:space="preserve">Transport arrangements must be approved by NMM before any object will be released for loan. GIS Approved or otherwise known agents only may undertake transportation. If new or unknown companies are proposed, they will be investigated before being endorsed. NMM reserves the right to veto any companies that do not comply with its conditions for the transportation of objects.  Transport Agents must meet the GIS transport requirements. </w:t>
      </w:r>
      <w:r w:rsidR="00D74DDE">
        <w:rPr>
          <w:rFonts w:ascii="Cera PRO" w:hAnsi="Cera PRO" w:cs="Aharoni"/>
          <w:b/>
          <w:sz w:val="21"/>
          <w:szCs w:val="21"/>
          <w:lang w:eastAsia="en-GB"/>
        </w:rPr>
        <w:t>See A</w:t>
      </w:r>
      <w:r w:rsidRPr="000B7C02">
        <w:rPr>
          <w:rFonts w:ascii="Cera PRO" w:hAnsi="Cera PRO" w:cs="Aharoni"/>
          <w:b/>
          <w:sz w:val="21"/>
          <w:szCs w:val="21"/>
          <w:lang w:eastAsia="en-GB"/>
        </w:rPr>
        <w:t>ppendix 4 for further details.</w:t>
      </w:r>
    </w:p>
    <w:p w14:paraId="653E1028" w14:textId="77777777" w:rsidR="00083CFC" w:rsidRPr="000B7C02" w:rsidRDefault="00083CFC" w:rsidP="00F4257F">
      <w:pPr>
        <w:autoSpaceDE w:val="0"/>
        <w:autoSpaceDN w:val="0"/>
        <w:adjustRightInd w:val="0"/>
        <w:rPr>
          <w:rFonts w:ascii="Cera PRO" w:hAnsi="Cera PRO" w:cs="Aharoni"/>
          <w:sz w:val="21"/>
          <w:szCs w:val="21"/>
          <w:lang w:eastAsia="en-GB"/>
        </w:rPr>
      </w:pPr>
    </w:p>
    <w:p w14:paraId="18FEB051" w14:textId="77777777" w:rsidR="00D62BAB" w:rsidRPr="000B7C02" w:rsidRDefault="00D62BAB" w:rsidP="00F4257F">
      <w:pPr>
        <w:autoSpaceDE w:val="0"/>
        <w:autoSpaceDN w:val="0"/>
        <w:adjustRightInd w:val="0"/>
        <w:rPr>
          <w:rFonts w:ascii="Cera PRO" w:hAnsi="Cera PRO" w:cs="Aharoni"/>
          <w:sz w:val="21"/>
          <w:szCs w:val="21"/>
          <w:lang w:eastAsia="en-GB"/>
        </w:rPr>
      </w:pPr>
    </w:p>
    <w:p w14:paraId="7DBEC879" w14:textId="77777777" w:rsidR="00083CFC" w:rsidRPr="000B7C02" w:rsidRDefault="00083CFC" w:rsidP="00F4257F">
      <w:pPr>
        <w:pStyle w:val="ListParagraph"/>
        <w:numPr>
          <w:ilvl w:val="0"/>
          <w:numId w:val="2"/>
        </w:numPr>
        <w:autoSpaceDE w:val="0"/>
        <w:autoSpaceDN w:val="0"/>
        <w:adjustRightInd w:val="0"/>
        <w:rPr>
          <w:rFonts w:ascii="Cera PRO" w:hAnsi="Cera PRO" w:cs="Aharoni"/>
          <w:b/>
          <w:sz w:val="21"/>
          <w:szCs w:val="21"/>
          <w:lang w:eastAsia="en-GB"/>
        </w:rPr>
      </w:pPr>
      <w:r w:rsidRPr="000B7C02">
        <w:rPr>
          <w:rFonts w:ascii="Cera PRO" w:hAnsi="Cera PRO" w:cs="Aharoni"/>
          <w:b/>
          <w:sz w:val="21"/>
          <w:szCs w:val="21"/>
          <w:lang w:eastAsia="en-GB"/>
        </w:rPr>
        <w:lastRenderedPageBreak/>
        <w:t>C</w:t>
      </w:r>
      <w:r w:rsidR="0018014E" w:rsidRPr="000B7C02">
        <w:rPr>
          <w:rFonts w:ascii="Cera PRO" w:hAnsi="Cera PRO" w:cs="Aharoni"/>
          <w:b/>
          <w:sz w:val="21"/>
          <w:szCs w:val="21"/>
          <w:lang w:eastAsia="en-GB"/>
        </w:rPr>
        <w:t>ustoms</w:t>
      </w:r>
    </w:p>
    <w:p w14:paraId="1B1DBAE0" w14:textId="77777777" w:rsidR="00083CFC" w:rsidRPr="000B7C02" w:rsidRDefault="00083CFC" w:rsidP="00F4257F">
      <w:pPr>
        <w:autoSpaceDE w:val="0"/>
        <w:autoSpaceDN w:val="0"/>
        <w:adjustRightInd w:val="0"/>
        <w:ind w:left="720"/>
        <w:rPr>
          <w:rFonts w:ascii="Cera PRO" w:hAnsi="Cera PRO" w:cs="Aharoni"/>
          <w:sz w:val="21"/>
          <w:szCs w:val="21"/>
          <w:lang w:eastAsia="en-GB"/>
        </w:rPr>
      </w:pPr>
      <w:r w:rsidRPr="000B7C02">
        <w:rPr>
          <w:rFonts w:ascii="Cera PRO" w:hAnsi="Cera PRO" w:cs="Aharoni"/>
          <w:sz w:val="21"/>
          <w:szCs w:val="21"/>
          <w:lang w:eastAsia="en-GB"/>
        </w:rPr>
        <w:t xml:space="preserve">Customs formalities are the responsibility of the borrower; loaned objects must not be unpacked for customs inspection en route. Customs inspections must take place either at the borrowing institution or at NMM (or both). In the event of a work being unpacked by Customs whilst in transit, NMM must be informed </w:t>
      </w:r>
      <w:r w:rsidRPr="000B7C02">
        <w:rPr>
          <w:rFonts w:ascii="Cera PRO" w:hAnsi="Cera PRO" w:cs="Aharoni"/>
          <w:b/>
          <w:bCs/>
          <w:sz w:val="21"/>
          <w:szCs w:val="21"/>
          <w:lang w:eastAsia="en-GB"/>
        </w:rPr>
        <w:t xml:space="preserve">immediately. </w:t>
      </w:r>
    </w:p>
    <w:p w14:paraId="5E96F306" w14:textId="77777777" w:rsidR="00083CFC" w:rsidRPr="000B7C02" w:rsidRDefault="00083CFC" w:rsidP="00F4257F">
      <w:pPr>
        <w:autoSpaceDE w:val="0"/>
        <w:autoSpaceDN w:val="0"/>
        <w:adjustRightInd w:val="0"/>
        <w:rPr>
          <w:rFonts w:ascii="Cera PRO" w:hAnsi="Cera PRO" w:cs="Aharoni"/>
          <w:b/>
          <w:sz w:val="21"/>
          <w:szCs w:val="21"/>
          <w:lang w:eastAsia="en-GB"/>
        </w:rPr>
      </w:pPr>
    </w:p>
    <w:p w14:paraId="5FF60A3D" w14:textId="77777777" w:rsidR="00083CFC" w:rsidRPr="000B7C02" w:rsidRDefault="00083CFC" w:rsidP="00F4257F">
      <w:pPr>
        <w:pStyle w:val="ListParagraph"/>
        <w:numPr>
          <w:ilvl w:val="0"/>
          <w:numId w:val="2"/>
        </w:numPr>
        <w:autoSpaceDE w:val="0"/>
        <w:autoSpaceDN w:val="0"/>
        <w:adjustRightInd w:val="0"/>
        <w:rPr>
          <w:rFonts w:ascii="Cera PRO" w:hAnsi="Cera PRO" w:cs="Aharoni"/>
          <w:b/>
          <w:sz w:val="21"/>
          <w:szCs w:val="21"/>
          <w:lang w:eastAsia="en-GB"/>
        </w:rPr>
      </w:pPr>
      <w:r w:rsidRPr="000B7C02">
        <w:rPr>
          <w:rFonts w:ascii="Cera PRO" w:hAnsi="Cera PRO" w:cs="Aharoni"/>
          <w:b/>
          <w:sz w:val="21"/>
          <w:szCs w:val="21"/>
          <w:lang w:eastAsia="en-GB"/>
        </w:rPr>
        <w:t>A</w:t>
      </w:r>
      <w:r w:rsidR="0018014E" w:rsidRPr="000B7C02">
        <w:rPr>
          <w:rFonts w:ascii="Cera PRO" w:hAnsi="Cera PRO" w:cs="Aharoni"/>
          <w:b/>
          <w:sz w:val="21"/>
          <w:szCs w:val="21"/>
          <w:lang w:eastAsia="en-GB"/>
        </w:rPr>
        <w:t>cclimatisation</w:t>
      </w:r>
    </w:p>
    <w:p w14:paraId="7CF3B6ED" w14:textId="77777777" w:rsidR="00083CFC" w:rsidRPr="000B7C02" w:rsidRDefault="00083CFC" w:rsidP="00F4257F">
      <w:pPr>
        <w:pStyle w:val="ListParagraph"/>
        <w:autoSpaceDE w:val="0"/>
        <w:autoSpaceDN w:val="0"/>
        <w:adjustRightInd w:val="0"/>
        <w:rPr>
          <w:rFonts w:ascii="Cera PRO" w:hAnsi="Cera PRO" w:cs="Aharoni"/>
          <w:sz w:val="21"/>
          <w:szCs w:val="21"/>
          <w:lang w:eastAsia="en-GB"/>
        </w:rPr>
      </w:pPr>
      <w:r w:rsidRPr="000B7C02">
        <w:rPr>
          <w:rFonts w:ascii="Cera PRO" w:hAnsi="Cera PRO" w:cs="Aharoni"/>
          <w:sz w:val="21"/>
          <w:szCs w:val="21"/>
          <w:lang w:eastAsia="en-GB"/>
        </w:rPr>
        <w:t xml:space="preserve">Where crated objects have travelled by air, or have been subject to environmental changes during transit, then the crates will need to acclimatise in the display space for at least 24 hours before they are opened for install. This prevents damage to the objects though extreme environmental changes. Borrowers need to be aware of this as it is likely to add additional courier costs. </w:t>
      </w:r>
    </w:p>
    <w:p w14:paraId="2CBD8A1A" w14:textId="77777777" w:rsidR="00083CFC" w:rsidRPr="000B7C02" w:rsidRDefault="00083CFC" w:rsidP="00F4257F">
      <w:pPr>
        <w:pStyle w:val="ListParagraph"/>
        <w:autoSpaceDE w:val="0"/>
        <w:autoSpaceDN w:val="0"/>
        <w:adjustRightInd w:val="0"/>
        <w:rPr>
          <w:rFonts w:ascii="Cera PRO" w:hAnsi="Cera PRO" w:cs="Aharoni"/>
          <w:sz w:val="21"/>
          <w:szCs w:val="21"/>
          <w:lang w:eastAsia="en-GB"/>
        </w:rPr>
      </w:pPr>
      <w:r w:rsidRPr="000B7C02">
        <w:rPr>
          <w:rFonts w:ascii="Cera PRO" w:hAnsi="Cera PRO" w:cs="Aharoni"/>
          <w:sz w:val="21"/>
          <w:szCs w:val="21"/>
          <w:lang w:eastAsia="en-GB"/>
        </w:rPr>
        <w:t xml:space="preserve">Empty crates should also be allowed to acclimatise to gallery conditions before objects are packed into them at the end of an exhibition. This should be factored into the decant schedule. </w:t>
      </w:r>
    </w:p>
    <w:p w14:paraId="7E67BF6A" w14:textId="77777777" w:rsidR="00083CFC" w:rsidRPr="000B7C02" w:rsidRDefault="00083CFC" w:rsidP="00F4257F">
      <w:pPr>
        <w:pStyle w:val="ListParagraph"/>
        <w:autoSpaceDE w:val="0"/>
        <w:autoSpaceDN w:val="0"/>
        <w:adjustRightInd w:val="0"/>
        <w:rPr>
          <w:rFonts w:ascii="Cera PRO" w:hAnsi="Cera PRO" w:cs="Aharoni"/>
          <w:sz w:val="21"/>
          <w:szCs w:val="21"/>
          <w:lang w:eastAsia="en-GB"/>
        </w:rPr>
      </w:pPr>
    </w:p>
    <w:p w14:paraId="6D2739A5" w14:textId="77777777" w:rsidR="00083CFC" w:rsidRPr="000B7C02" w:rsidRDefault="00083CFC" w:rsidP="00F4257F">
      <w:pPr>
        <w:pStyle w:val="Heading1"/>
        <w:numPr>
          <w:ilvl w:val="0"/>
          <w:numId w:val="4"/>
        </w:numPr>
        <w:ind w:hanging="578"/>
        <w:rPr>
          <w:rFonts w:ascii="Cera PRO" w:hAnsi="Cera PRO" w:cs="Aharoni"/>
          <w:sz w:val="21"/>
          <w:szCs w:val="21"/>
        </w:rPr>
      </w:pPr>
      <w:bookmarkStart w:id="18" w:name="_Toc490560208"/>
      <w:r w:rsidRPr="000B7C02">
        <w:rPr>
          <w:rFonts w:ascii="Cera PRO" w:hAnsi="Cera PRO" w:cs="Aharoni"/>
          <w:sz w:val="21"/>
          <w:szCs w:val="21"/>
        </w:rPr>
        <w:t>S</w:t>
      </w:r>
      <w:r w:rsidR="0018014E" w:rsidRPr="000B7C02">
        <w:rPr>
          <w:rFonts w:ascii="Cera PRO" w:hAnsi="Cera PRO" w:cs="Aharoni"/>
          <w:sz w:val="21"/>
          <w:szCs w:val="21"/>
        </w:rPr>
        <w:t>ecurity</w:t>
      </w:r>
      <w:bookmarkEnd w:id="18"/>
    </w:p>
    <w:p w14:paraId="14DB5DC3" w14:textId="77777777" w:rsidR="00083CFC" w:rsidRPr="000B7C02" w:rsidRDefault="00083CFC" w:rsidP="00F4257F">
      <w:pPr>
        <w:pStyle w:val="ListParagraph"/>
        <w:autoSpaceDE w:val="0"/>
        <w:autoSpaceDN w:val="0"/>
        <w:adjustRightInd w:val="0"/>
        <w:rPr>
          <w:rFonts w:ascii="Cera PRO" w:hAnsi="Cera PRO" w:cs="Aharoni"/>
          <w:sz w:val="21"/>
          <w:szCs w:val="21"/>
          <w:lang w:eastAsia="en-GB"/>
        </w:rPr>
      </w:pPr>
      <w:r w:rsidRPr="000B7C02">
        <w:rPr>
          <w:rFonts w:ascii="Cera PRO" w:hAnsi="Cera PRO" w:cs="Aharoni"/>
          <w:sz w:val="21"/>
          <w:szCs w:val="21"/>
          <w:lang w:eastAsia="en-GB"/>
        </w:rPr>
        <w:t>NMM must submit details of all proposed loans to the National Museums Security Adviser, based at Arts Council England. A loan will only proceed if the Adviser is able to approve the security and fire prevention arrangements at the loan venue. Venues must meet the General Security Conditions and Environmental Conditions that apply under the Government Indemnity Scheme (</w:t>
      </w:r>
      <w:r w:rsidR="00D74DDE">
        <w:rPr>
          <w:rFonts w:ascii="Cera PRO" w:hAnsi="Cera PRO" w:cs="Aharoni"/>
          <w:b/>
          <w:sz w:val="21"/>
          <w:szCs w:val="21"/>
          <w:lang w:eastAsia="en-GB"/>
        </w:rPr>
        <w:t>See A</w:t>
      </w:r>
      <w:r w:rsidRPr="000B7C02">
        <w:rPr>
          <w:rFonts w:ascii="Cera PRO" w:hAnsi="Cera PRO" w:cs="Aharoni"/>
          <w:b/>
          <w:sz w:val="21"/>
          <w:szCs w:val="21"/>
          <w:lang w:eastAsia="en-GB"/>
        </w:rPr>
        <w:t>ppendix 3 for further details</w:t>
      </w:r>
      <w:r w:rsidRPr="000B7C02">
        <w:rPr>
          <w:rFonts w:ascii="Cera PRO" w:hAnsi="Cera PRO" w:cs="Aharoni"/>
          <w:sz w:val="21"/>
          <w:szCs w:val="21"/>
          <w:lang w:eastAsia="en-GB"/>
        </w:rPr>
        <w:t>) and if the existing arrangements are not sufficient, recommendations to improve them will normally be made. Twenty-four hour invigilation is normally required, although intruder-detector alarm systems for use during closed hours may be considered acceptable under certain circumstances.</w:t>
      </w:r>
    </w:p>
    <w:p w14:paraId="3EA8CE31" w14:textId="77777777" w:rsidR="00083CFC" w:rsidRPr="000B7C02" w:rsidRDefault="00083CFC" w:rsidP="00F4257F">
      <w:pPr>
        <w:rPr>
          <w:rFonts w:ascii="Cera PRO" w:hAnsi="Cera PRO" w:cs="Aharoni"/>
          <w:b/>
          <w:sz w:val="21"/>
          <w:szCs w:val="21"/>
          <w:lang w:eastAsia="en-GB"/>
        </w:rPr>
      </w:pPr>
    </w:p>
    <w:p w14:paraId="6CFB0B29" w14:textId="77777777" w:rsidR="00083CFC" w:rsidRPr="000B7C02" w:rsidRDefault="0018014E" w:rsidP="00F4257F">
      <w:pPr>
        <w:pStyle w:val="Heading1"/>
        <w:numPr>
          <w:ilvl w:val="0"/>
          <w:numId w:val="4"/>
        </w:numPr>
        <w:ind w:hanging="720"/>
        <w:rPr>
          <w:rFonts w:ascii="Cera PRO" w:hAnsi="Cera PRO" w:cs="Aharoni"/>
          <w:sz w:val="21"/>
          <w:szCs w:val="21"/>
        </w:rPr>
      </w:pPr>
      <w:bookmarkStart w:id="19" w:name="_Toc490560209"/>
      <w:r w:rsidRPr="000B7C02">
        <w:rPr>
          <w:rFonts w:ascii="Cera PRO" w:hAnsi="Cera PRO" w:cs="Aharoni"/>
          <w:sz w:val="21"/>
          <w:szCs w:val="21"/>
        </w:rPr>
        <w:t>Insurance and Government Indemnity Scheme</w:t>
      </w:r>
      <w:r w:rsidR="00083CFC" w:rsidRPr="000B7C02">
        <w:rPr>
          <w:rFonts w:ascii="Cera PRO" w:hAnsi="Cera PRO" w:cs="Aharoni"/>
          <w:sz w:val="21"/>
          <w:szCs w:val="21"/>
        </w:rPr>
        <w:t xml:space="preserve"> (GIS)</w:t>
      </w:r>
      <w:bookmarkEnd w:id="19"/>
    </w:p>
    <w:p w14:paraId="75E80A2B" w14:textId="77777777" w:rsidR="00083CFC" w:rsidRPr="000B7C02" w:rsidRDefault="00083CFC" w:rsidP="00F4257F">
      <w:pPr>
        <w:pStyle w:val="ListParagraph"/>
        <w:autoSpaceDE w:val="0"/>
        <w:autoSpaceDN w:val="0"/>
        <w:adjustRightInd w:val="0"/>
        <w:rPr>
          <w:rFonts w:ascii="Cera PRO" w:hAnsi="Cera PRO" w:cs="Aharoni"/>
          <w:sz w:val="21"/>
          <w:szCs w:val="21"/>
          <w:lang w:eastAsia="en-GB"/>
        </w:rPr>
      </w:pPr>
      <w:r w:rsidRPr="000B7C02">
        <w:rPr>
          <w:rFonts w:ascii="Cera PRO" w:hAnsi="Cera PRO" w:cs="Aharoni"/>
          <w:sz w:val="21"/>
          <w:szCs w:val="21"/>
          <w:lang w:eastAsia="en-GB"/>
        </w:rPr>
        <w:t>All objects lent by NMM must be insured against ‘all risks’ and ‘nail-to-nail’. In the case of a touring exhibition, it is preferable for a single policy to be used to cover all journeys and exhibition venues. Alternatively, separate policies can be used so long as there is no gap between cover and the points of exchange are clearly reflected in the Loan Agreement. A copy of the insurance certificate must be with NMM at least 2 weeks before the objects are to be collected. Objects from the Collection cannot be released without proof of adequate insurance cover. NMM reserve the right to request that borrower’s purchase insurance through our broker, Blackwall Green (</w:t>
      </w:r>
      <w:hyperlink r:id="rId10" w:history="1">
        <w:r w:rsidRPr="000B7C02">
          <w:rPr>
            <w:rStyle w:val="Hyperlink"/>
            <w:rFonts w:ascii="Cera PRO" w:hAnsi="Cera PRO" w:cs="Aharoni"/>
            <w:sz w:val="21"/>
            <w:szCs w:val="21"/>
            <w:lang w:eastAsia="en-GB"/>
          </w:rPr>
          <w:t>http://www.ajginternational.com/corporate-insurance/blackwall-green/</w:t>
        </w:r>
      </w:hyperlink>
      <w:r w:rsidRPr="000B7C02">
        <w:rPr>
          <w:rFonts w:ascii="Cera PRO" w:hAnsi="Cera PRO" w:cs="Aharoni"/>
          <w:sz w:val="21"/>
          <w:szCs w:val="21"/>
          <w:lang w:eastAsia="en-GB"/>
        </w:rPr>
        <w:t xml:space="preserve">). </w:t>
      </w:r>
    </w:p>
    <w:p w14:paraId="61DB1193" w14:textId="77777777" w:rsidR="00083CFC" w:rsidRPr="000B7C02" w:rsidRDefault="00083CFC" w:rsidP="00F4257F">
      <w:pPr>
        <w:pStyle w:val="ListParagraph"/>
        <w:autoSpaceDE w:val="0"/>
        <w:autoSpaceDN w:val="0"/>
        <w:adjustRightInd w:val="0"/>
        <w:rPr>
          <w:rFonts w:ascii="Cera PRO" w:hAnsi="Cera PRO" w:cs="Aharoni"/>
          <w:sz w:val="21"/>
          <w:szCs w:val="21"/>
          <w:lang w:eastAsia="en-GB"/>
        </w:rPr>
      </w:pPr>
    </w:p>
    <w:p w14:paraId="2C3E1B48" w14:textId="77777777" w:rsidR="00083CFC" w:rsidRPr="000B7C02" w:rsidRDefault="00083CFC" w:rsidP="00F4257F">
      <w:pPr>
        <w:pStyle w:val="ListParagraph"/>
        <w:numPr>
          <w:ilvl w:val="0"/>
          <w:numId w:val="2"/>
        </w:numPr>
        <w:autoSpaceDE w:val="0"/>
        <w:autoSpaceDN w:val="0"/>
        <w:adjustRightInd w:val="0"/>
        <w:rPr>
          <w:rFonts w:ascii="Cera PRO" w:hAnsi="Cera PRO" w:cs="Aharoni"/>
          <w:sz w:val="21"/>
          <w:szCs w:val="21"/>
          <w:lang w:eastAsia="en-GB"/>
        </w:rPr>
      </w:pPr>
      <w:r w:rsidRPr="000B7C02">
        <w:rPr>
          <w:rFonts w:ascii="Cera PRO" w:hAnsi="Cera PRO" w:cs="Aharoni"/>
          <w:b/>
          <w:sz w:val="21"/>
          <w:szCs w:val="21"/>
          <w:lang w:eastAsia="en-GB"/>
        </w:rPr>
        <w:t>UK Loans:</w:t>
      </w:r>
      <w:r w:rsidRPr="000B7C02">
        <w:rPr>
          <w:rFonts w:ascii="Cera PRO" w:hAnsi="Cera PRO" w:cs="Aharoni"/>
          <w:sz w:val="21"/>
          <w:szCs w:val="21"/>
          <w:lang w:eastAsia="en-GB"/>
        </w:rPr>
        <w:t xml:space="preserve">  NMM may accept cover provided by commercial insurance companies in the form of a copy of their certificate and </w:t>
      </w:r>
      <w:r w:rsidRPr="000B7C02">
        <w:rPr>
          <w:rFonts w:ascii="Cera PRO" w:hAnsi="Cera PRO" w:cs="Aharoni"/>
          <w:sz w:val="21"/>
          <w:szCs w:val="21"/>
          <w:lang w:eastAsia="en-GB"/>
        </w:rPr>
        <w:lastRenderedPageBreak/>
        <w:t xml:space="preserve">terms, or a letter addressed directly to NMM from their brokers, or, in the case of local authorities, letters of confirmation from the City Treasurer. In both instances, cover must be against ‘all risks’ and ‘nail-to-nail’, and NMM and the objects with their agreed valuations must be named. </w:t>
      </w:r>
    </w:p>
    <w:p w14:paraId="65A95BB1" w14:textId="77777777" w:rsidR="00083CFC" w:rsidRPr="000B7C02" w:rsidRDefault="00083CFC" w:rsidP="00F4257F">
      <w:pPr>
        <w:pStyle w:val="ListParagraph"/>
        <w:autoSpaceDE w:val="0"/>
        <w:autoSpaceDN w:val="0"/>
        <w:adjustRightInd w:val="0"/>
        <w:rPr>
          <w:rFonts w:ascii="Cera PRO" w:hAnsi="Cera PRO" w:cs="Aharoni"/>
          <w:sz w:val="21"/>
          <w:szCs w:val="21"/>
          <w:lang w:eastAsia="en-GB"/>
        </w:rPr>
      </w:pPr>
    </w:p>
    <w:p w14:paraId="2D2F7A88" w14:textId="77777777" w:rsidR="00083CFC" w:rsidRPr="000B7C02" w:rsidRDefault="00083CFC" w:rsidP="00F4257F">
      <w:pPr>
        <w:pStyle w:val="ListParagraph"/>
        <w:numPr>
          <w:ilvl w:val="0"/>
          <w:numId w:val="2"/>
        </w:numPr>
        <w:autoSpaceDE w:val="0"/>
        <w:autoSpaceDN w:val="0"/>
        <w:adjustRightInd w:val="0"/>
        <w:rPr>
          <w:rFonts w:ascii="Cera PRO" w:hAnsi="Cera PRO" w:cs="Aharoni"/>
          <w:sz w:val="21"/>
          <w:szCs w:val="21"/>
          <w:lang w:eastAsia="en-GB"/>
        </w:rPr>
      </w:pPr>
      <w:r w:rsidRPr="000B7C02">
        <w:rPr>
          <w:rFonts w:ascii="Cera PRO" w:hAnsi="Cera PRO" w:cs="Aharoni"/>
          <w:b/>
          <w:sz w:val="21"/>
          <w:szCs w:val="21"/>
          <w:lang w:eastAsia="en-GB"/>
        </w:rPr>
        <w:t>International Loans:</w:t>
      </w:r>
      <w:r w:rsidRPr="000B7C02">
        <w:rPr>
          <w:rFonts w:ascii="Cera PRO" w:hAnsi="Cera PRO" w:cs="Aharoni"/>
          <w:sz w:val="21"/>
          <w:szCs w:val="21"/>
          <w:lang w:eastAsia="en-GB"/>
        </w:rPr>
        <w:t xml:space="preserve"> NMM will accept indemnities offered by the government of the borrowing institution, provided that details of the indemnity are lodged with NMM well in advance of the release of the objects, for approval. Where an indemnity is not available, commercial cover will need to be arranged at the borrower's expense with Blackwall Green. </w:t>
      </w:r>
    </w:p>
    <w:p w14:paraId="117C7618" w14:textId="77777777" w:rsidR="00083CFC" w:rsidRPr="000B7C02" w:rsidRDefault="00083CFC" w:rsidP="00F4257F">
      <w:pPr>
        <w:autoSpaceDE w:val="0"/>
        <w:autoSpaceDN w:val="0"/>
        <w:adjustRightInd w:val="0"/>
        <w:rPr>
          <w:rFonts w:ascii="Cera PRO" w:hAnsi="Cera PRO" w:cs="Aharoni"/>
          <w:sz w:val="21"/>
          <w:szCs w:val="21"/>
          <w:lang w:eastAsia="en-GB"/>
        </w:rPr>
      </w:pPr>
    </w:p>
    <w:p w14:paraId="6ECB4385" w14:textId="77777777" w:rsidR="00083CFC" w:rsidRPr="000B7C02" w:rsidRDefault="00083CFC" w:rsidP="00F4257F">
      <w:pPr>
        <w:pStyle w:val="ListParagraph"/>
        <w:numPr>
          <w:ilvl w:val="0"/>
          <w:numId w:val="2"/>
        </w:numPr>
        <w:autoSpaceDE w:val="0"/>
        <w:autoSpaceDN w:val="0"/>
        <w:adjustRightInd w:val="0"/>
        <w:rPr>
          <w:rFonts w:ascii="Cera PRO" w:hAnsi="Cera PRO" w:cs="Aharoni"/>
          <w:b/>
          <w:sz w:val="21"/>
          <w:szCs w:val="21"/>
          <w:lang w:eastAsia="en-GB"/>
        </w:rPr>
      </w:pPr>
      <w:r w:rsidRPr="000B7C02">
        <w:rPr>
          <w:rFonts w:ascii="Cera PRO" w:hAnsi="Cera PRO" w:cs="Aharoni"/>
          <w:b/>
          <w:sz w:val="21"/>
          <w:szCs w:val="21"/>
          <w:lang w:eastAsia="en-GB"/>
        </w:rPr>
        <w:t>Government Indemnity Scheme</w:t>
      </w:r>
    </w:p>
    <w:p w14:paraId="06EA2621" w14:textId="07A4BE02" w:rsidR="00083CFC" w:rsidRPr="000B7C02" w:rsidRDefault="00083CFC" w:rsidP="00F4257F">
      <w:pPr>
        <w:pStyle w:val="ListParagraph"/>
        <w:rPr>
          <w:rFonts w:ascii="Cera PRO" w:hAnsi="Cera PRO" w:cs="Aharoni"/>
          <w:sz w:val="21"/>
          <w:szCs w:val="21"/>
          <w:lang w:eastAsia="en-GB"/>
        </w:rPr>
      </w:pPr>
      <w:r w:rsidRPr="000B7C02">
        <w:rPr>
          <w:rFonts w:ascii="Cera PRO" w:hAnsi="Cera PRO" w:cs="Aharoni"/>
          <w:sz w:val="21"/>
          <w:szCs w:val="21"/>
          <w:lang w:eastAsia="en-GB"/>
        </w:rPr>
        <w:t xml:space="preserve">NMM is empowered to grant an indemnity on behalf of the Department for Culture, Media and Sport to those institutions that qualify under the Government Indemnity Scheme, as set out in the 1980 National Heritage Act. Applications for government indemnity should be made to the Loans Registrar, NMM. Details on the scheme can be found here: </w:t>
      </w:r>
      <w:hyperlink r:id="rId11" w:history="1">
        <w:r w:rsidRPr="000B7C02">
          <w:rPr>
            <w:rStyle w:val="Hyperlink"/>
            <w:rFonts w:ascii="Cera PRO" w:hAnsi="Cera PRO" w:cs="Aharoni"/>
            <w:sz w:val="21"/>
            <w:szCs w:val="21"/>
            <w:lang w:eastAsia="en-GB"/>
          </w:rPr>
          <w:t>http://www.artscouncil.org.uk/protecting-cultural-objects/government-indemnity-scheme</w:t>
        </w:r>
      </w:hyperlink>
      <w:r w:rsidRPr="000B7C02">
        <w:rPr>
          <w:rFonts w:ascii="Cera PRO" w:hAnsi="Cera PRO" w:cs="Aharoni"/>
          <w:sz w:val="21"/>
          <w:szCs w:val="21"/>
          <w:lang w:eastAsia="en-GB"/>
        </w:rPr>
        <w:t xml:space="preserve"> </w:t>
      </w:r>
    </w:p>
    <w:p w14:paraId="5FC5672D" w14:textId="77777777" w:rsidR="00083CFC" w:rsidRPr="000B7C02" w:rsidRDefault="00083CFC" w:rsidP="00F4257F">
      <w:pPr>
        <w:rPr>
          <w:rFonts w:ascii="Cera PRO" w:hAnsi="Cera PRO" w:cs="Aharoni"/>
          <w:sz w:val="21"/>
          <w:szCs w:val="21"/>
          <w:lang w:eastAsia="en-GB"/>
        </w:rPr>
      </w:pPr>
    </w:p>
    <w:p w14:paraId="3314031D" w14:textId="77777777" w:rsidR="00083CFC" w:rsidRPr="000B7C02" w:rsidRDefault="00083CFC" w:rsidP="00F4257F">
      <w:pPr>
        <w:pStyle w:val="Heading1"/>
        <w:numPr>
          <w:ilvl w:val="0"/>
          <w:numId w:val="4"/>
        </w:numPr>
        <w:ind w:hanging="720"/>
        <w:rPr>
          <w:rFonts w:ascii="Cera PRO" w:hAnsi="Cera PRO" w:cs="Aharoni"/>
          <w:sz w:val="21"/>
          <w:szCs w:val="21"/>
        </w:rPr>
      </w:pPr>
      <w:bookmarkStart w:id="20" w:name="_Toc490560210"/>
      <w:r w:rsidRPr="000B7C02">
        <w:rPr>
          <w:rFonts w:ascii="Cera PRO" w:hAnsi="Cera PRO" w:cs="Aharoni"/>
          <w:sz w:val="21"/>
          <w:szCs w:val="21"/>
        </w:rPr>
        <w:t>V</w:t>
      </w:r>
      <w:r w:rsidR="0018014E" w:rsidRPr="000B7C02">
        <w:rPr>
          <w:rFonts w:ascii="Cera PRO" w:hAnsi="Cera PRO" w:cs="Aharoni"/>
          <w:sz w:val="21"/>
          <w:szCs w:val="21"/>
        </w:rPr>
        <w:t>aluations</w:t>
      </w:r>
      <w:bookmarkEnd w:id="20"/>
    </w:p>
    <w:p w14:paraId="21C83A3E" w14:textId="77777777" w:rsidR="000B7C02" w:rsidRDefault="00083CFC" w:rsidP="000B7C02">
      <w:pPr>
        <w:pStyle w:val="ListParagraph"/>
        <w:autoSpaceDE w:val="0"/>
        <w:autoSpaceDN w:val="0"/>
        <w:adjustRightInd w:val="0"/>
        <w:rPr>
          <w:rFonts w:ascii="Cera PRO" w:hAnsi="Cera PRO" w:cs="Aharoni"/>
          <w:sz w:val="21"/>
          <w:szCs w:val="21"/>
          <w:lang w:eastAsia="en-GB"/>
        </w:rPr>
      </w:pPr>
      <w:r w:rsidRPr="000B7C02">
        <w:rPr>
          <w:rFonts w:ascii="Cera PRO" w:hAnsi="Cera PRO" w:cs="Aharoni"/>
          <w:sz w:val="21"/>
          <w:szCs w:val="21"/>
          <w:lang w:eastAsia="en-GB"/>
        </w:rPr>
        <w:t>Valuations for loaned items will be supplied by NMM prior to loan. NMM reserves the right to revise the value of any item at any time, to take into account changes in the marke</w:t>
      </w:r>
      <w:r w:rsidR="000B7C02">
        <w:rPr>
          <w:rFonts w:ascii="Cera PRO" w:hAnsi="Cera PRO" w:cs="Aharoni"/>
          <w:sz w:val="21"/>
          <w:szCs w:val="21"/>
          <w:lang w:eastAsia="en-GB"/>
        </w:rPr>
        <w:t xml:space="preserve">t value of cultural artefacts. </w:t>
      </w:r>
    </w:p>
    <w:p w14:paraId="196F13AC" w14:textId="77777777" w:rsidR="000B7C02" w:rsidRDefault="000B7C02" w:rsidP="000B7C02">
      <w:pPr>
        <w:pStyle w:val="ListParagraph"/>
        <w:autoSpaceDE w:val="0"/>
        <w:autoSpaceDN w:val="0"/>
        <w:adjustRightInd w:val="0"/>
        <w:rPr>
          <w:rFonts w:ascii="Cera PRO" w:hAnsi="Cera PRO" w:cs="Aharoni"/>
          <w:sz w:val="21"/>
          <w:szCs w:val="21"/>
          <w:lang w:eastAsia="en-GB"/>
        </w:rPr>
      </w:pPr>
    </w:p>
    <w:p w14:paraId="583997C7" w14:textId="77777777" w:rsidR="00296E74" w:rsidRPr="000B7C02" w:rsidRDefault="00083CFC" w:rsidP="000B7C02">
      <w:pPr>
        <w:pStyle w:val="Heading1"/>
        <w:numPr>
          <w:ilvl w:val="0"/>
          <w:numId w:val="12"/>
        </w:numPr>
        <w:ind w:hanging="720"/>
        <w:rPr>
          <w:rFonts w:ascii="Cera PRO" w:hAnsi="Cera PRO" w:cs="Aharoni"/>
          <w:sz w:val="21"/>
          <w:szCs w:val="21"/>
        </w:rPr>
      </w:pPr>
      <w:bookmarkStart w:id="21" w:name="_Toc490560211"/>
      <w:r w:rsidRPr="000B7C02">
        <w:rPr>
          <w:rFonts w:ascii="Cera PRO" w:hAnsi="Cera PRO"/>
          <w:sz w:val="21"/>
          <w:szCs w:val="21"/>
        </w:rPr>
        <w:t>P</w:t>
      </w:r>
      <w:r w:rsidR="0018014E" w:rsidRPr="000B7C02">
        <w:rPr>
          <w:rFonts w:ascii="Cera PRO" w:hAnsi="Cera PRO"/>
          <w:sz w:val="21"/>
          <w:szCs w:val="21"/>
        </w:rPr>
        <w:t>hotography and Reproductions</w:t>
      </w:r>
      <w:bookmarkEnd w:id="21"/>
    </w:p>
    <w:p w14:paraId="3480936C" w14:textId="5B6AA16B" w:rsidR="00083CFC" w:rsidRPr="000B7C02" w:rsidRDefault="00083CFC" w:rsidP="000B7C02">
      <w:pPr>
        <w:ind w:left="709"/>
        <w:rPr>
          <w:rFonts w:ascii="Cera PRO" w:hAnsi="Cera PRO"/>
          <w:sz w:val="21"/>
          <w:szCs w:val="21"/>
        </w:rPr>
      </w:pPr>
      <w:bookmarkStart w:id="22" w:name="_Toc490559561"/>
      <w:r w:rsidRPr="000B7C02">
        <w:rPr>
          <w:rFonts w:ascii="Cera PRO" w:hAnsi="Cera PRO"/>
          <w:sz w:val="21"/>
          <w:szCs w:val="21"/>
        </w:rPr>
        <w:t xml:space="preserve">The borrower may reproduce official NMM photographs of loaned objects only in exhibition catalogues and publicity related to the exhibition. The credit line designated by NMM must be used. Permission for the reproduction of images from the Collection can be obtained from </w:t>
      </w:r>
      <w:r w:rsidR="001F2C13">
        <w:rPr>
          <w:rFonts w:ascii="Cera PRO" w:hAnsi="Cera PRO"/>
          <w:sz w:val="21"/>
          <w:szCs w:val="21"/>
        </w:rPr>
        <w:t>t</w:t>
      </w:r>
      <w:r w:rsidR="001F2C13" w:rsidRPr="000B7C02">
        <w:rPr>
          <w:rFonts w:ascii="Cera PRO" w:hAnsi="Cera PRO"/>
          <w:sz w:val="21"/>
          <w:szCs w:val="21"/>
        </w:rPr>
        <w:t>he</w:t>
      </w:r>
      <w:r w:rsidR="001F2C13">
        <w:rPr>
          <w:rFonts w:ascii="Cera PRO" w:hAnsi="Cera PRO"/>
          <w:sz w:val="21"/>
          <w:szCs w:val="21"/>
        </w:rPr>
        <w:t xml:space="preserve"> Image</w:t>
      </w:r>
      <w:r w:rsidR="00F540F8">
        <w:rPr>
          <w:rFonts w:ascii="Cera PRO" w:hAnsi="Cera PRO"/>
          <w:sz w:val="21"/>
          <w:szCs w:val="21"/>
        </w:rPr>
        <w:t xml:space="preserve"> Sales team</w:t>
      </w:r>
      <w:r w:rsidR="001F2C13">
        <w:rPr>
          <w:rFonts w:ascii="Cera PRO" w:hAnsi="Cera PRO"/>
          <w:sz w:val="21"/>
          <w:szCs w:val="21"/>
        </w:rPr>
        <w:t xml:space="preserve">. </w:t>
      </w:r>
      <w:r w:rsidRPr="000B7C02">
        <w:rPr>
          <w:rFonts w:ascii="Cera PRO" w:hAnsi="Cera PRO"/>
          <w:sz w:val="21"/>
          <w:szCs w:val="21"/>
        </w:rPr>
        <w:t xml:space="preserve">Queries relating to reproduction rights, fees, </w:t>
      </w:r>
      <w:r w:rsidR="00F540F8">
        <w:rPr>
          <w:rFonts w:ascii="Cera PRO" w:hAnsi="Cera PRO"/>
          <w:sz w:val="21"/>
          <w:szCs w:val="21"/>
        </w:rPr>
        <w:t xml:space="preserve">and digital files </w:t>
      </w:r>
      <w:r w:rsidRPr="000B7C02">
        <w:rPr>
          <w:rFonts w:ascii="Cera PRO" w:hAnsi="Cera PRO"/>
          <w:sz w:val="21"/>
          <w:szCs w:val="21"/>
        </w:rPr>
        <w:t xml:space="preserve">should be made directly to the </w:t>
      </w:r>
      <w:r w:rsidR="00F540F8">
        <w:rPr>
          <w:rFonts w:ascii="Cera PRO" w:hAnsi="Cera PRO"/>
          <w:sz w:val="21"/>
          <w:szCs w:val="21"/>
        </w:rPr>
        <w:t xml:space="preserve">Image Sales team </w:t>
      </w:r>
      <w:r w:rsidRPr="000B7C02">
        <w:rPr>
          <w:rFonts w:ascii="Cera PRO" w:hAnsi="Cera PRO"/>
          <w:sz w:val="21"/>
          <w:szCs w:val="21"/>
        </w:rPr>
        <w:t>(</w:t>
      </w:r>
      <w:hyperlink r:id="rId12" w:history="1">
        <w:r w:rsidR="00C749E5" w:rsidRPr="000F48B1">
          <w:rPr>
            <w:rStyle w:val="Hyperlink"/>
            <w:rFonts w:ascii="Cera PRO" w:hAnsi="Cera PRO" w:cs="Aharoni"/>
            <w:b/>
            <w:sz w:val="21"/>
            <w:szCs w:val="21"/>
          </w:rPr>
          <w:t>images@rmg.co.uk</w:t>
        </w:r>
      </w:hyperlink>
      <w:r w:rsidRPr="000B7C02">
        <w:rPr>
          <w:rFonts w:ascii="Cera PRO" w:hAnsi="Cera PRO"/>
          <w:sz w:val="21"/>
          <w:szCs w:val="21"/>
        </w:rPr>
        <w:t xml:space="preserve">) and further details can be found here: </w:t>
      </w:r>
      <w:hyperlink r:id="rId13" w:history="1">
        <w:r w:rsidRPr="000B7C02">
          <w:rPr>
            <w:rStyle w:val="Hyperlink"/>
            <w:rFonts w:ascii="Cera PRO" w:hAnsi="Cera PRO" w:cs="Aharoni"/>
            <w:b/>
            <w:sz w:val="21"/>
            <w:szCs w:val="21"/>
          </w:rPr>
          <w:t>http://images.rmg.co.uk//en/page/show_home_page.html</w:t>
        </w:r>
      </w:hyperlink>
      <w:r w:rsidRPr="000B7C02">
        <w:rPr>
          <w:rFonts w:ascii="Cera PRO" w:hAnsi="Cera PRO"/>
          <w:sz w:val="21"/>
          <w:szCs w:val="21"/>
        </w:rPr>
        <w:t>.</w:t>
      </w:r>
      <w:bookmarkEnd w:id="22"/>
    </w:p>
    <w:p w14:paraId="43A45FD0" w14:textId="77777777" w:rsidR="00083CFC" w:rsidRPr="000B7C02" w:rsidRDefault="00083CFC" w:rsidP="00F4257F">
      <w:pPr>
        <w:ind w:left="720"/>
        <w:rPr>
          <w:rFonts w:ascii="Cera PRO" w:hAnsi="Cera PRO" w:cs="Aharoni"/>
          <w:sz w:val="21"/>
          <w:szCs w:val="21"/>
          <w:lang w:eastAsia="en-GB"/>
        </w:rPr>
      </w:pPr>
    </w:p>
    <w:p w14:paraId="13FC96A4" w14:textId="1C15D96A" w:rsidR="00083CFC" w:rsidRDefault="00083CFC" w:rsidP="00F4257F">
      <w:pPr>
        <w:ind w:left="720"/>
        <w:rPr>
          <w:rFonts w:ascii="Cera PRO" w:hAnsi="Cera PRO" w:cs="Aharoni"/>
          <w:sz w:val="21"/>
          <w:szCs w:val="21"/>
          <w:lang w:eastAsia="en-GB"/>
        </w:rPr>
      </w:pPr>
      <w:r w:rsidRPr="000B7C02">
        <w:rPr>
          <w:rFonts w:ascii="Cera PRO" w:hAnsi="Cera PRO" w:cs="Aharoni"/>
          <w:sz w:val="21"/>
          <w:szCs w:val="21"/>
          <w:lang w:eastAsia="en-GB"/>
        </w:rPr>
        <w:t>Objects on loan from NMM may not be filmed, photographed, video recorded or televised without the prior permission of NMM. Requests should be made to the Loans Registrar. Where permission is granted, NMM Filming and Photography Regulations must be adhered to and the operation supervised by a member of NMM staff (at the borrower's expense) or agreed appointee.</w:t>
      </w:r>
    </w:p>
    <w:p w14:paraId="0D426957" w14:textId="77777777" w:rsidR="000D2AD0" w:rsidRPr="000B7C02" w:rsidRDefault="000D2AD0" w:rsidP="00F4257F">
      <w:pPr>
        <w:ind w:left="720"/>
        <w:rPr>
          <w:rFonts w:ascii="Cera PRO" w:hAnsi="Cera PRO" w:cs="Aharoni"/>
          <w:sz w:val="21"/>
          <w:szCs w:val="21"/>
        </w:rPr>
      </w:pPr>
    </w:p>
    <w:p w14:paraId="17EB47F9" w14:textId="77777777" w:rsidR="00083CFC" w:rsidRPr="000B7C02" w:rsidRDefault="0018014E" w:rsidP="000B7C02">
      <w:pPr>
        <w:pStyle w:val="Heading1"/>
        <w:numPr>
          <w:ilvl w:val="0"/>
          <w:numId w:val="12"/>
        </w:numPr>
        <w:ind w:hanging="720"/>
        <w:rPr>
          <w:rFonts w:ascii="Cera PRO" w:hAnsi="Cera PRO" w:cs="Aharoni"/>
          <w:sz w:val="21"/>
          <w:szCs w:val="21"/>
        </w:rPr>
      </w:pPr>
      <w:bookmarkStart w:id="23" w:name="_Toc490560212"/>
      <w:r w:rsidRPr="000B7C02">
        <w:rPr>
          <w:rFonts w:ascii="Cera PRO" w:hAnsi="Cera PRO" w:cs="Aharoni"/>
          <w:sz w:val="21"/>
          <w:szCs w:val="21"/>
        </w:rPr>
        <w:t>Loans Acknowledgement</w:t>
      </w:r>
      <w:bookmarkEnd w:id="23"/>
    </w:p>
    <w:p w14:paraId="6B398895" w14:textId="7DB88B20" w:rsidR="00083CFC" w:rsidRPr="000B7C02" w:rsidRDefault="00083CFC" w:rsidP="00512D1A">
      <w:pPr>
        <w:pStyle w:val="ListParagraph"/>
        <w:tabs>
          <w:tab w:val="left" w:pos="142"/>
        </w:tabs>
        <w:autoSpaceDE w:val="0"/>
        <w:autoSpaceDN w:val="0"/>
        <w:adjustRightInd w:val="0"/>
        <w:rPr>
          <w:rFonts w:ascii="Cera PRO" w:hAnsi="Cera PRO" w:cs="Aharoni"/>
          <w:sz w:val="21"/>
          <w:szCs w:val="21"/>
          <w:lang w:eastAsia="en-GB"/>
        </w:rPr>
      </w:pPr>
      <w:r w:rsidRPr="000B7C02">
        <w:rPr>
          <w:rFonts w:ascii="Cera PRO" w:hAnsi="Cera PRO" w:cs="Aharoni"/>
          <w:sz w:val="21"/>
          <w:szCs w:val="21"/>
          <w:lang w:eastAsia="en-GB"/>
        </w:rPr>
        <w:lastRenderedPageBreak/>
        <w:t xml:space="preserve">Loans from NMM must be credited on object labels as </w:t>
      </w:r>
      <w:r w:rsidR="00512D1A">
        <w:rPr>
          <w:rFonts w:ascii="Cera PRO" w:hAnsi="Cera PRO" w:cs="Aharoni"/>
          <w:sz w:val="21"/>
          <w:szCs w:val="21"/>
          <w:lang w:eastAsia="en-GB"/>
        </w:rPr>
        <w:t xml:space="preserve"> </w:t>
      </w:r>
      <w:r w:rsidRPr="00512D1A">
        <w:rPr>
          <w:rFonts w:ascii="Cera PRO" w:hAnsi="Cera PRO" w:cs="Aharoni"/>
          <w:sz w:val="21"/>
          <w:szCs w:val="21"/>
          <w:lang w:eastAsia="en-GB"/>
        </w:rPr>
        <w:t>‘</w:t>
      </w:r>
      <w:r w:rsidRPr="00512D1A">
        <w:rPr>
          <w:rFonts w:ascii="Cera PRO" w:hAnsi="Cera PRO" w:cs="Aharoni"/>
          <w:b/>
          <w:bCs/>
          <w:sz w:val="21"/>
          <w:szCs w:val="21"/>
          <w:lang w:eastAsia="en-GB"/>
        </w:rPr>
        <w:t xml:space="preserve">National Maritime Museum, Greenwich, London’ </w:t>
      </w:r>
      <w:r w:rsidRPr="000B7C02">
        <w:rPr>
          <w:rFonts w:ascii="Cera PRO" w:hAnsi="Cera PRO" w:cs="Aharoni"/>
          <w:sz w:val="21"/>
          <w:szCs w:val="21"/>
          <w:lang w:eastAsia="en-GB"/>
        </w:rPr>
        <w:t>plus any additional credit as specified in the Object Schedule annex to the Loan Agreement.</w:t>
      </w:r>
    </w:p>
    <w:p w14:paraId="1939A7A7" w14:textId="77777777" w:rsidR="00083CFC" w:rsidRPr="000B7C02" w:rsidRDefault="00083CFC" w:rsidP="00F4257F">
      <w:pPr>
        <w:rPr>
          <w:rFonts w:ascii="Cera PRO" w:hAnsi="Cera PRO" w:cs="Aharoni"/>
          <w:sz w:val="21"/>
          <w:szCs w:val="21"/>
          <w:lang w:eastAsia="en-GB"/>
        </w:rPr>
      </w:pPr>
    </w:p>
    <w:p w14:paraId="53E17E52" w14:textId="77777777" w:rsidR="00083CFC" w:rsidRPr="000B7C02" w:rsidRDefault="0018014E" w:rsidP="00F4257F">
      <w:pPr>
        <w:pStyle w:val="Heading1"/>
        <w:numPr>
          <w:ilvl w:val="0"/>
          <w:numId w:val="11"/>
        </w:numPr>
        <w:ind w:hanging="720"/>
        <w:rPr>
          <w:rFonts w:ascii="Cera PRO" w:hAnsi="Cera PRO" w:cs="Aharoni"/>
          <w:sz w:val="21"/>
          <w:szCs w:val="21"/>
        </w:rPr>
      </w:pPr>
      <w:bookmarkStart w:id="24" w:name="_Toc490560213"/>
      <w:r w:rsidRPr="000B7C02">
        <w:rPr>
          <w:rFonts w:ascii="Cera PRO" w:hAnsi="Cera PRO" w:cs="Aharoni"/>
          <w:sz w:val="21"/>
          <w:szCs w:val="21"/>
        </w:rPr>
        <w:t>Cancelling a Loan Request</w:t>
      </w:r>
      <w:bookmarkEnd w:id="24"/>
    </w:p>
    <w:p w14:paraId="0CB7E2AA" w14:textId="77777777" w:rsidR="00083CFC" w:rsidRPr="000B7C02" w:rsidRDefault="00083CFC" w:rsidP="00F4257F">
      <w:pPr>
        <w:ind w:left="720"/>
        <w:rPr>
          <w:rFonts w:ascii="Cera PRO" w:hAnsi="Cera PRO" w:cs="Aharoni"/>
          <w:sz w:val="21"/>
          <w:szCs w:val="21"/>
          <w:lang w:eastAsia="en-GB"/>
        </w:rPr>
      </w:pPr>
      <w:r w:rsidRPr="000B7C02">
        <w:rPr>
          <w:rFonts w:ascii="Cera PRO" w:hAnsi="Cera PRO" w:cs="Aharoni"/>
          <w:sz w:val="21"/>
          <w:szCs w:val="21"/>
          <w:lang w:eastAsia="en-GB"/>
        </w:rPr>
        <w:t xml:space="preserve">NMM recognises that a loan may be cancelled for valid reasons; however we reserve the right to charge the borrower for any Conservation or other costs incurred in the preparation of the loan up to the date of cancellation. </w:t>
      </w:r>
    </w:p>
    <w:p w14:paraId="057F4331" w14:textId="77777777" w:rsidR="00083CFC" w:rsidRPr="000B7C02" w:rsidRDefault="00083CFC" w:rsidP="00F4257F">
      <w:pPr>
        <w:ind w:left="720"/>
        <w:rPr>
          <w:rFonts w:ascii="Cera PRO" w:hAnsi="Cera PRO" w:cs="Aharoni"/>
          <w:sz w:val="21"/>
          <w:szCs w:val="21"/>
          <w:lang w:eastAsia="en-GB"/>
        </w:rPr>
      </w:pPr>
    </w:p>
    <w:p w14:paraId="7E416173" w14:textId="77777777" w:rsidR="00083CFC" w:rsidRPr="000B7C02" w:rsidRDefault="00083CFC" w:rsidP="00F4257F">
      <w:pPr>
        <w:ind w:left="720"/>
        <w:rPr>
          <w:rFonts w:ascii="Cera PRO" w:hAnsi="Cera PRO" w:cs="Aharoni"/>
          <w:sz w:val="21"/>
          <w:szCs w:val="21"/>
          <w:lang w:eastAsia="en-GB"/>
        </w:rPr>
      </w:pPr>
      <w:r w:rsidRPr="000B7C02">
        <w:rPr>
          <w:rFonts w:ascii="Cera PRO" w:hAnsi="Cera PRO" w:cs="Aharoni"/>
          <w:sz w:val="21"/>
          <w:szCs w:val="21"/>
          <w:lang w:eastAsia="en-GB"/>
        </w:rPr>
        <w:t xml:space="preserve">Once a borrower has been informed of a positive loan decision, the borrower will be asked to confirm that they are able to cover all of the costs involved in the loan. On agreement, the Registrar will take forward the loan preparation and conservation costs will start to be incurred. If the loan is cancelled after this point, then NMM will charge the borrower the conservation costs to up to the date of cancellation. </w:t>
      </w:r>
    </w:p>
    <w:p w14:paraId="2D4470E4" w14:textId="77777777" w:rsidR="00083CFC" w:rsidRPr="000B7C02" w:rsidRDefault="00083CFC" w:rsidP="00F4257F">
      <w:pPr>
        <w:rPr>
          <w:rFonts w:ascii="Cera PRO" w:hAnsi="Cera PRO" w:cs="Aharoni"/>
          <w:sz w:val="21"/>
          <w:szCs w:val="21"/>
          <w:lang w:eastAsia="en-GB"/>
        </w:rPr>
      </w:pPr>
    </w:p>
    <w:p w14:paraId="35AB94E6" w14:textId="77777777" w:rsidR="000B7C02" w:rsidRDefault="000B7C02" w:rsidP="00F4257F">
      <w:pPr>
        <w:pStyle w:val="Heading1"/>
        <w:numPr>
          <w:ilvl w:val="0"/>
          <w:numId w:val="0"/>
        </w:numPr>
        <w:rPr>
          <w:rFonts w:ascii="Cera PRO" w:hAnsi="Cera PRO" w:cs="Aharoni"/>
        </w:rPr>
      </w:pPr>
    </w:p>
    <w:p w14:paraId="32DE3B67" w14:textId="77777777" w:rsidR="00083CFC" w:rsidRPr="00D74DDE" w:rsidRDefault="0018014E" w:rsidP="00F4257F">
      <w:pPr>
        <w:pStyle w:val="Heading1"/>
        <w:numPr>
          <w:ilvl w:val="0"/>
          <w:numId w:val="0"/>
        </w:numPr>
        <w:rPr>
          <w:rFonts w:ascii="Cera PRO" w:hAnsi="Cera PRO" w:cs="Aharoni"/>
          <w:sz w:val="32"/>
          <w:szCs w:val="32"/>
        </w:rPr>
      </w:pPr>
      <w:bookmarkStart w:id="25" w:name="_Toc490560214"/>
      <w:r w:rsidRPr="00D74DDE">
        <w:rPr>
          <w:rFonts w:ascii="Cera PRO" w:hAnsi="Cera PRO" w:cs="Aharoni"/>
          <w:sz w:val="32"/>
          <w:szCs w:val="32"/>
        </w:rPr>
        <w:t>Section 3 Care of the Loan Objects</w:t>
      </w:r>
      <w:bookmarkEnd w:id="25"/>
    </w:p>
    <w:p w14:paraId="1299A6E0" w14:textId="77777777" w:rsidR="00083CFC" w:rsidRPr="000B7C02" w:rsidRDefault="00083CFC" w:rsidP="0055006B">
      <w:pPr>
        <w:autoSpaceDE w:val="0"/>
        <w:autoSpaceDN w:val="0"/>
        <w:adjustRightInd w:val="0"/>
        <w:rPr>
          <w:rFonts w:ascii="Cera PRO" w:hAnsi="Cera PRO" w:cs="Aharoni"/>
          <w:color w:val="365F91" w:themeColor="accent1" w:themeShade="BF"/>
          <w:sz w:val="21"/>
          <w:szCs w:val="21"/>
          <w:lang w:eastAsia="en-GB"/>
        </w:rPr>
      </w:pPr>
    </w:p>
    <w:p w14:paraId="2BA3ABA7" w14:textId="77777777" w:rsidR="00083CFC" w:rsidRPr="000B7C02" w:rsidRDefault="00083CFC" w:rsidP="00F4257F">
      <w:pPr>
        <w:pStyle w:val="Heading1"/>
        <w:numPr>
          <w:ilvl w:val="0"/>
          <w:numId w:val="5"/>
        </w:numPr>
        <w:ind w:left="709" w:hanging="709"/>
        <w:rPr>
          <w:rFonts w:ascii="Cera PRO" w:hAnsi="Cera PRO" w:cs="Aharoni"/>
          <w:sz w:val="21"/>
          <w:szCs w:val="21"/>
        </w:rPr>
      </w:pPr>
      <w:bookmarkStart w:id="26" w:name="_Toc490560215"/>
      <w:r w:rsidRPr="000B7C02">
        <w:rPr>
          <w:rFonts w:ascii="Cera PRO" w:hAnsi="Cera PRO" w:cs="Aharoni"/>
          <w:sz w:val="21"/>
          <w:szCs w:val="21"/>
        </w:rPr>
        <w:t>G</w:t>
      </w:r>
      <w:r w:rsidR="0018014E" w:rsidRPr="000B7C02">
        <w:rPr>
          <w:rFonts w:ascii="Cera PRO" w:hAnsi="Cera PRO" w:cs="Aharoni"/>
          <w:sz w:val="21"/>
          <w:szCs w:val="21"/>
        </w:rPr>
        <w:t>eneral care and treatment of objects</w:t>
      </w:r>
      <w:bookmarkEnd w:id="26"/>
      <w:r w:rsidRPr="000B7C02">
        <w:rPr>
          <w:rFonts w:ascii="Cera PRO" w:hAnsi="Cera PRO" w:cs="Aharoni"/>
          <w:sz w:val="21"/>
          <w:szCs w:val="21"/>
        </w:rPr>
        <w:t xml:space="preserve"> </w:t>
      </w:r>
    </w:p>
    <w:p w14:paraId="40FCFC10" w14:textId="382D3E69" w:rsidR="00083CFC" w:rsidRPr="000B7C02" w:rsidRDefault="00083CFC" w:rsidP="00F4257F">
      <w:pPr>
        <w:autoSpaceDE w:val="0"/>
        <w:autoSpaceDN w:val="0"/>
        <w:adjustRightInd w:val="0"/>
        <w:ind w:left="709"/>
        <w:rPr>
          <w:rFonts w:ascii="Cera PRO" w:hAnsi="Cera PRO" w:cs="Aharoni"/>
          <w:sz w:val="21"/>
          <w:szCs w:val="21"/>
          <w:lang w:eastAsia="en-GB"/>
        </w:rPr>
      </w:pPr>
      <w:r w:rsidRPr="000B7C02">
        <w:rPr>
          <w:rFonts w:ascii="Cera PRO" w:hAnsi="Cera PRO" w:cs="Aharoni"/>
          <w:sz w:val="21"/>
          <w:szCs w:val="21"/>
          <w:lang w:eastAsia="en-GB"/>
        </w:rPr>
        <w:t xml:space="preserve">Objects may not be handled without prior agreement from NMM staff. Trained gallery/museum staff and recognised fine art packers and shippers only should handle objects. Objects may not be subjected to any form of scientific examination, neither may any conservation treatment be undertaken nor any alteration to the glazing or framing be made without permission from the Loans Registrar, NMM. </w:t>
      </w:r>
    </w:p>
    <w:p w14:paraId="445EB5D9" w14:textId="77777777" w:rsidR="00083CFC" w:rsidRPr="000B7C02" w:rsidRDefault="00083CFC" w:rsidP="00F4257F">
      <w:pPr>
        <w:autoSpaceDE w:val="0"/>
        <w:autoSpaceDN w:val="0"/>
        <w:adjustRightInd w:val="0"/>
        <w:rPr>
          <w:rFonts w:ascii="Cera PRO" w:hAnsi="Cera PRO" w:cs="Aharoni"/>
          <w:color w:val="365F91" w:themeColor="accent1" w:themeShade="BF"/>
          <w:sz w:val="21"/>
          <w:szCs w:val="21"/>
          <w:lang w:eastAsia="en-GB"/>
        </w:rPr>
      </w:pPr>
    </w:p>
    <w:p w14:paraId="00731CFA" w14:textId="77777777" w:rsidR="00083CFC" w:rsidRPr="000B7C02" w:rsidRDefault="0018014E" w:rsidP="00F4257F">
      <w:pPr>
        <w:pStyle w:val="Heading1"/>
        <w:numPr>
          <w:ilvl w:val="0"/>
          <w:numId w:val="5"/>
        </w:numPr>
        <w:ind w:left="709" w:hanging="709"/>
        <w:rPr>
          <w:rFonts w:ascii="Cera PRO" w:hAnsi="Cera PRO" w:cs="Aharoni"/>
          <w:sz w:val="21"/>
          <w:szCs w:val="21"/>
        </w:rPr>
      </w:pPr>
      <w:bookmarkStart w:id="27" w:name="_Toc490560216"/>
      <w:r w:rsidRPr="000B7C02">
        <w:rPr>
          <w:rFonts w:ascii="Cera PRO" w:hAnsi="Cera PRO" w:cs="Aharoni"/>
          <w:sz w:val="21"/>
          <w:szCs w:val="21"/>
        </w:rPr>
        <w:t>Environmental conditions</w:t>
      </w:r>
      <w:bookmarkEnd w:id="27"/>
      <w:r w:rsidRPr="000B7C02">
        <w:rPr>
          <w:rFonts w:ascii="Cera PRO" w:hAnsi="Cera PRO" w:cs="Aharoni"/>
          <w:sz w:val="21"/>
          <w:szCs w:val="21"/>
        </w:rPr>
        <w:t xml:space="preserve">  </w:t>
      </w:r>
    </w:p>
    <w:p w14:paraId="5B2B5FD0" w14:textId="77777777" w:rsidR="00083CFC" w:rsidRPr="000B7C02" w:rsidRDefault="00083CFC" w:rsidP="00F4257F">
      <w:pPr>
        <w:autoSpaceDE w:val="0"/>
        <w:autoSpaceDN w:val="0"/>
        <w:adjustRightInd w:val="0"/>
        <w:ind w:left="709"/>
        <w:rPr>
          <w:rFonts w:ascii="Cera PRO" w:hAnsi="Cera PRO" w:cs="Aharoni"/>
          <w:sz w:val="21"/>
          <w:szCs w:val="21"/>
          <w:lang w:eastAsia="en-GB"/>
        </w:rPr>
      </w:pPr>
      <w:r w:rsidRPr="000B7C02">
        <w:rPr>
          <w:rFonts w:ascii="Cera PRO" w:hAnsi="Cera PRO" w:cs="Aharoni"/>
          <w:sz w:val="21"/>
          <w:szCs w:val="21"/>
          <w:lang w:eastAsia="en-GB"/>
        </w:rPr>
        <w:t xml:space="preserve">All objects require controlled conditions for display, and NMM's Collection includes objects that may require complex or unusual display conditions and/or a tightly controlled environment. Every prospective borrowing institution is required to complete a UKRG Standard Facility and Security Report, which asks for information about existing facilities at the loan venue. In the case of a touring exhibition all venues will be asked to complete the Facilities Reports. </w:t>
      </w:r>
    </w:p>
    <w:p w14:paraId="2A0782DC" w14:textId="77777777" w:rsidR="00083CFC" w:rsidRPr="000B7C02" w:rsidRDefault="00083CFC" w:rsidP="00F4257F">
      <w:pPr>
        <w:autoSpaceDE w:val="0"/>
        <w:autoSpaceDN w:val="0"/>
        <w:adjustRightInd w:val="0"/>
        <w:ind w:left="709" w:hanging="283"/>
        <w:rPr>
          <w:rFonts w:ascii="Cera PRO" w:hAnsi="Cera PRO" w:cs="Aharoni"/>
          <w:sz w:val="21"/>
          <w:szCs w:val="21"/>
          <w:lang w:eastAsia="en-GB"/>
        </w:rPr>
      </w:pPr>
    </w:p>
    <w:p w14:paraId="7D33FE1F" w14:textId="77777777" w:rsidR="00083CFC" w:rsidRPr="000B7C02" w:rsidRDefault="00083CFC" w:rsidP="00F4257F">
      <w:pPr>
        <w:autoSpaceDE w:val="0"/>
        <w:autoSpaceDN w:val="0"/>
        <w:adjustRightInd w:val="0"/>
        <w:ind w:left="709"/>
        <w:rPr>
          <w:rFonts w:ascii="Cera PRO" w:hAnsi="Cera PRO" w:cs="Aharoni"/>
          <w:sz w:val="21"/>
          <w:szCs w:val="21"/>
          <w:lang w:eastAsia="en-GB"/>
        </w:rPr>
      </w:pPr>
      <w:r w:rsidRPr="000B7C02">
        <w:rPr>
          <w:rFonts w:ascii="Cera PRO" w:hAnsi="Cera PRO" w:cs="Aharoni"/>
          <w:sz w:val="21"/>
          <w:szCs w:val="21"/>
          <w:lang w:eastAsia="en-GB"/>
        </w:rPr>
        <w:t xml:space="preserve">All prospective borrowers are expected to be equipped to continuously record temperature and relative humidity for each separate exhibition space, and should also possess a light meter. Full records of the temperature, relative humidity and lighting during the relevant period in previous years will be required.   The borrower will be notified of any specific conditions for individual objects, and will be required to submit to NMM details of how it is proposed to meet these requirements </w:t>
      </w:r>
      <w:r w:rsidRPr="000B7C02">
        <w:rPr>
          <w:rFonts w:ascii="Cera PRO" w:hAnsi="Cera PRO" w:cs="Aharoni"/>
          <w:b/>
          <w:bCs/>
          <w:sz w:val="21"/>
          <w:szCs w:val="21"/>
          <w:lang w:eastAsia="en-GB"/>
        </w:rPr>
        <w:t xml:space="preserve">before </w:t>
      </w:r>
      <w:r w:rsidRPr="000B7C02">
        <w:rPr>
          <w:rFonts w:ascii="Cera PRO" w:hAnsi="Cera PRO" w:cs="Aharoni"/>
          <w:sz w:val="21"/>
          <w:szCs w:val="21"/>
          <w:lang w:eastAsia="en-GB"/>
        </w:rPr>
        <w:t xml:space="preserve">the loan may proceed. </w:t>
      </w:r>
    </w:p>
    <w:p w14:paraId="3FCE77E1" w14:textId="77777777" w:rsidR="00083CFC" w:rsidRPr="000B7C02" w:rsidRDefault="00083CFC" w:rsidP="00F4257F">
      <w:pPr>
        <w:autoSpaceDE w:val="0"/>
        <w:autoSpaceDN w:val="0"/>
        <w:adjustRightInd w:val="0"/>
        <w:ind w:left="709"/>
        <w:rPr>
          <w:rFonts w:ascii="Cera PRO" w:hAnsi="Cera PRO" w:cs="Aharoni"/>
          <w:sz w:val="21"/>
          <w:szCs w:val="21"/>
          <w:lang w:eastAsia="en-GB"/>
        </w:rPr>
      </w:pPr>
      <w:r w:rsidRPr="000B7C02">
        <w:rPr>
          <w:rFonts w:ascii="Cera PRO" w:hAnsi="Cera PRO" w:cs="Aharoni"/>
          <w:sz w:val="21"/>
          <w:szCs w:val="21"/>
          <w:lang w:eastAsia="en-GB"/>
        </w:rPr>
        <w:lastRenderedPageBreak/>
        <w:t xml:space="preserve">NMM reserves the right to request a borrower to install automatic monitoring equipment in the display space where NMM objects are being displayed and to receive copies of environmental records at the end of the loan period. On very rare occasions, NMM may request weekly or monthly copies of the environmental conditions.  Air conditioning systems should be in operation 24 hours a day and should not be turned off until the objects concerned have left the conditioned area, even if the objects are displayed in cases. </w:t>
      </w:r>
    </w:p>
    <w:p w14:paraId="6ED9C981" w14:textId="77777777" w:rsidR="00083CFC" w:rsidRPr="000B7C02" w:rsidRDefault="00083CFC" w:rsidP="00F4257F">
      <w:pPr>
        <w:autoSpaceDE w:val="0"/>
        <w:autoSpaceDN w:val="0"/>
        <w:adjustRightInd w:val="0"/>
        <w:rPr>
          <w:rFonts w:ascii="Cera PRO" w:hAnsi="Cera PRO" w:cs="Aharoni"/>
          <w:sz w:val="21"/>
          <w:szCs w:val="21"/>
          <w:lang w:eastAsia="en-GB"/>
        </w:rPr>
      </w:pPr>
    </w:p>
    <w:p w14:paraId="341440BE" w14:textId="77777777" w:rsidR="00083CFC" w:rsidRPr="000B7C02" w:rsidRDefault="0018014E" w:rsidP="00F4257F">
      <w:pPr>
        <w:pStyle w:val="Heading1"/>
        <w:numPr>
          <w:ilvl w:val="0"/>
          <w:numId w:val="5"/>
        </w:numPr>
        <w:ind w:left="709" w:hanging="709"/>
        <w:rPr>
          <w:rFonts w:ascii="Cera PRO" w:hAnsi="Cera PRO" w:cs="Aharoni"/>
          <w:sz w:val="21"/>
          <w:szCs w:val="21"/>
        </w:rPr>
      </w:pPr>
      <w:bookmarkStart w:id="28" w:name="_Toc490560217"/>
      <w:r w:rsidRPr="000B7C02">
        <w:rPr>
          <w:rFonts w:ascii="Cera PRO" w:hAnsi="Cera PRO" w:cs="Aharoni"/>
          <w:sz w:val="21"/>
          <w:szCs w:val="21"/>
        </w:rPr>
        <w:t>Standard environmental requirements</w:t>
      </w:r>
      <w:bookmarkEnd w:id="28"/>
    </w:p>
    <w:p w14:paraId="08047BA3" w14:textId="77777777" w:rsidR="00083CFC" w:rsidRPr="000B7C02" w:rsidRDefault="00083CFC" w:rsidP="00F4257F">
      <w:pPr>
        <w:autoSpaceDE w:val="0"/>
        <w:autoSpaceDN w:val="0"/>
        <w:adjustRightInd w:val="0"/>
        <w:ind w:left="709"/>
        <w:rPr>
          <w:rFonts w:ascii="Cera PRO" w:hAnsi="Cera PRO" w:cs="Aharoni"/>
          <w:sz w:val="21"/>
          <w:szCs w:val="21"/>
          <w:lang w:eastAsia="en-GB"/>
        </w:rPr>
      </w:pPr>
      <w:r w:rsidRPr="000B7C02">
        <w:rPr>
          <w:rFonts w:ascii="Cera PRO" w:hAnsi="Cera PRO" w:cs="Aharoni"/>
          <w:sz w:val="21"/>
          <w:szCs w:val="21"/>
          <w:lang w:eastAsia="en-GB"/>
        </w:rPr>
        <w:t xml:space="preserve">The following notes are provided as a guide to the standard environmental requirements for certain classes of objects. Sometimes more stringent requirements may have to be imposed but very often NMM is prepared to accept lesser standards of environmental control, especially when the borrowing institution can demonstrate by submitted records that its environmental conditions are known. </w:t>
      </w:r>
    </w:p>
    <w:p w14:paraId="5C77CB49" w14:textId="77777777" w:rsidR="0058725F" w:rsidRPr="000B7C02" w:rsidRDefault="0058725F" w:rsidP="00F4257F">
      <w:pPr>
        <w:autoSpaceDE w:val="0"/>
        <w:autoSpaceDN w:val="0"/>
        <w:adjustRightInd w:val="0"/>
        <w:ind w:left="709"/>
        <w:rPr>
          <w:rFonts w:ascii="Cera PRO" w:hAnsi="Cera PRO" w:cs="Aharoni"/>
          <w:b/>
          <w:color w:val="365F91" w:themeColor="accent1" w:themeShade="BF"/>
          <w:sz w:val="21"/>
          <w:szCs w:val="21"/>
          <w:lang w:eastAsia="en-GB"/>
        </w:rPr>
      </w:pPr>
    </w:p>
    <w:p w14:paraId="7ABEA30E" w14:textId="77777777" w:rsidR="00083CFC" w:rsidRPr="000B7C02" w:rsidRDefault="0018014E" w:rsidP="0018014E">
      <w:pPr>
        <w:autoSpaceDE w:val="0"/>
        <w:autoSpaceDN w:val="0"/>
        <w:adjustRightInd w:val="0"/>
        <w:ind w:firstLine="709"/>
        <w:rPr>
          <w:rFonts w:ascii="Cera PRO" w:hAnsi="Cera PRO" w:cs="Aharoni"/>
          <w:b/>
          <w:sz w:val="21"/>
          <w:szCs w:val="21"/>
          <w:lang w:eastAsia="en-GB"/>
        </w:rPr>
      </w:pPr>
      <w:r w:rsidRPr="000B7C02">
        <w:rPr>
          <w:rFonts w:ascii="Cera PRO" w:hAnsi="Cera PRO" w:cs="Aharoni"/>
          <w:b/>
          <w:sz w:val="21"/>
          <w:szCs w:val="21"/>
          <w:lang w:eastAsia="en-GB"/>
        </w:rPr>
        <w:t>Lighting:</w:t>
      </w:r>
    </w:p>
    <w:p w14:paraId="7E8253BB" w14:textId="77777777" w:rsidR="00083CFC" w:rsidRPr="000B7C02" w:rsidRDefault="00083CFC" w:rsidP="00F4257F">
      <w:pPr>
        <w:autoSpaceDE w:val="0"/>
        <w:autoSpaceDN w:val="0"/>
        <w:adjustRightInd w:val="0"/>
        <w:ind w:left="709"/>
        <w:rPr>
          <w:rFonts w:ascii="Cera PRO" w:hAnsi="Cera PRO" w:cs="Aharoni"/>
          <w:sz w:val="21"/>
          <w:szCs w:val="21"/>
          <w:lang w:eastAsia="en-GB"/>
        </w:rPr>
      </w:pPr>
      <w:r w:rsidRPr="000B7C02">
        <w:rPr>
          <w:rFonts w:ascii="Cera PRO" w:hAnsi="Cera PRO" w:cs="Aharoni"/>
          <w:b/>
          <w:bCs/>
          <w:sz w:val="21"/>
          <w:szCs w:val="21"/>
          <w:lang w:eastAsia="en-GB"/>
        </w:rPr>
        <w:t xml:space="preserve">Daylight </w:t>
      </w:r>
      <w:r w:rsidRPr="000B7C02">
        <w:rPr>
          <w:rFonts w:ascii="Cera PRO" w:hAnsi="Cera PRO" w:cs="Aharoni"/>
          <w:sz w:val="21"/>
          <w:szCs w:val="21"/>
          <w:lang w:eastAsia="en-GB"/>
        </w:rPr>
        <w:t xml:space="preserve">may be used for the lighting of most classes of objects in NMM's </w:t>
      </w:r>
    </w:p>
    <w:p w14:paraId="68D332AE" w14:textId="77777777" w:rsidR="00083CFC" w:rsidRPr="000B7C02" w:rsidRDefault="00083CFC" w:rsidP="00F4257F">
      <w:pPr>
        <w:autoSpaceDE w:val="0"/>
        <w:autoSpaceDN w:val="0"/>
        <w:adjustRightInd w:val="0"/>
        <w:ind w:left="709"/>
        <w:rPr>
          <w:rFonts w:ascii="Cera PRO" w:hAnsi="Cera PRO" w:cs="Aharoni"/>
          <w:sz w:val="21"/>
          <w:szCs w:val="21"/>
          <w:lang w:eastAsia="en-GB"/>
        </w:rPr>
      </w:pPr>
      <w:r w:rsidRPr="000B7C02">
        <w:rPr>
          <w:rFonts w:ascii="Cera PRO" w:hAnsi="Cera PRO" w:cs="Aharoni"/>
          <w:sz w:val="21"/>
          <w:szCs w:val="21"/>
          <w:lang w:eastAsia="en-GB"/>
        </w:rPr>
        <w:t xml:space="preserve">Collection, provided it is controlled by curtains, blinds or other sunscreens so that the light levels do not exceed 250 lux. Curtains or blinds should be closed when the exhibition is closed to the public. Direct sunlight must always be excluded from the display zone and preferably from the exhibition rooms as a whole (because of the adverse effect on room temperature and humidity). The more vulnerable classes of object, such as objects on paper, photographs and unprotected textiles (such as unprimed canvas) are best displayed under artificial light at no more than 50 lux (see below): daylight should be excluded. </w:t>
      </w:r>
    </w:p>
    <w:p w14:paraId="094C1FE5" w14:textId="77777777" w:rsidR="00083CFC" w:rsidRPr="000B7C02" w:rsidRDefault="00083CFC" w:rsidP="00F4257F">
      <w:pPr>
        <w:autoSpaceDE w:val="0"/>
        <w:autoSpaceDN w:val="0"/>
        <w:adjustRightInd w:val="0"/>
        <w:ind w:left="709" w:hanging="283"/>
        <w:rPr>
          <w:rFonts w:ascii="Cera PRO" w:hAnsi="Cera PRO" w:cs="Aharoni"/>
          <w:b/>
          <w:bCs/>
          <w:sz w:val="21"/>
          <w:szCs w:val="21"/>
          <w:lang w:eastAsia="en-GB"/>
        </w:rPr>
      </w:pPr>
    </w:p>
    <w:p w14:paraId="48705022" w14:textId="77777777" w:rsidR="00083CFC" w:rsidRPr="000B7C02" w:rsidRDefault="00083CFC" w:rsidP="00F4257F">
      <w:pPr>
        <w:autoSpaceDE w:val="0"/>
        <w:autoSpaceDN w:val="0"/>
        <w:adjustRightInd w:val="0"/>
        <w:ind w:left="709"/>
        <w:rPr>
          <w:rFonts w:ascii="Cera PRO" w:hAnsi="Cera PRO" w:cs="Aharoni"/>
          <w:b/>
          <w:bCs/>
          <w:sz w:val="21"/>
          <w:szCs w:val="21"/>
          <w:lang w:eastAsia="en-GB"/>
        </w:rPr>
      </w:pPr>
      <w:r w:rsidRPr="000B7C02">
        <w:rPr>
          <w:rFonts w:ascii="Cera PRO" w:hAnsi="Cera PRO" w:cs="Aharoni"/>
          <w:b/>
          <w:bCs/>
          <w:sz w:val="21"/>
          <w:szCs w:val="21"/>
          <w:lang w:eastAsia="en-GB"/>
        </w:rPr>
        <w:t>Artificial light</w:t>
      </w:r>
      <w:r w:rsidRPr="000B7C02">
        <w:rPr>
          <w:rFonts w:ascii="Cera PRO" w:hAnsi="Cera PRO" w:cs="Aharoni"/>
          <w:color w:val="548DD4" w:themeColor="text2" w:themeTint="99"/>
          <w:sz w:val="21"/>
          <w:szCs w:val="21"/>
          <w:lang w:eastAsia="en-GB"/>
        </w:rPr>
        <w:t xml:space="preserve">: </w:t>
      </w:r>
      <w:r w:rsidRPr="000B7C02">
        <w:rPr>
          <w:rFonts w:ascii="Cera PRO" w:hAnsi="Cera PRO" w:cs="Aharoni"/>
          <w:sz w:val="21"/>
          <w:szCs w:val="21"/>
          <w:lang w:eastAsia="en-GB"/>
        </w:rPr>
        <w:t xml:space="preserve">when objects are artificially lit an illuminance of no more than 250 lux is allowed. Watercolours, drawings, prints, photographs and all other objects on paper, exposed canvas, or other materials particularly vulnerable to damage by light may only be illuminated at 50 lux. For all categories, a maximum illuminance of no more than 10 lux is allowed during closed periods, except for short periods for cleaning and similar routine activities. </w:t>
      </w:r>
    </w:p>
    <w:p w14:paraId="17BF0E2F" w14:textId="77777777" w:rsidR="00083CFC" w:rsidRPr="000B7C02" w:rsidRDefault="00083CFC" w:rsidP="00F4257F">
      <w:pPr>
        <w:autoSpaceDE w:val="0"/>
        <w:autoSpaceDN w:val="0"/>
        <w:adjustRightInd w:val="0"/>
        <w:ind w:left="709" w:hanging="283"/>
        <w:rPr>
          <w:rFonts w:ascii="Cera PRO" w:hAnsi="Cera PRO" w:cs="Aharoni"/>
          <w:b/>
          <w:bCs/>
          <w:sz w:val="21"/>
          <w:szCs w:val="21"/>
          <w:lang w:eastAsia="en-GB"/>
        </w:rPr>
      </w:pPr>
    </w:p>
    <w:p w14:paraId="178FCEC9" w14:textId="77777777" w:rsidR="00083CFC" w:rsidRPr="000B7C02" w:rsidRDefault="00083CFC" w:rsidP="00F4257F">
      <w:pPr>
        <w:autoSpaceDE w:val="0"/>
        <w:autoSpaceDN w:val="0"/>
        <w:adjustRightInd w:val="0"/>
        <w:ind w:left="709"/>
        <w:rPr>
          <w:rFonts w:ascii="Cera PRO" w:hAnsi="Cera PRO" w:cs="Aharoni"/>
          <w:b/>
          <w:bCs/>
          <w:sz w:val="21"/>
          <w:szCs w:val="21"/>
          <w:lang w:eastAsia="en-GB"/>
        </w:rPr>
      </w:pPr>
      <w:r w:rsidRPr="000B7C02">
        <w:rPr>
          <w:rFonts w:ascii="Cera PRO" w:hAnsi="Cera PRO" w:cs="Aharoni"/>
          <w:b/>
          <w:bCs/>
          <w:sz w:val="21"/>
          <w:szCs w:val="21"/>
          <w:lang w:eastAsia="en-GB"/>
        </w:rPr>
        <w:t>Photographic, film and TV lighting</w:t>
      </w:r>
      <w:r w:rsidRPr="000B7C02">
        <w:rPr>
          <w:rFonts w:ascii="Cera PRO" w:hAnsi="Cera PRO" w:cs="Aharoni"/>
          <w:sz w:val="21"/>
          <w:szCs w:val="21"/>
          <w:lang w:eastAsia="en-GB"/>
        </w:rPr>
        <w:t xml:space="preserve">: NMM does not allow loans to be photographed, filmed or televised unless special permission has been granted (see Section 2.8 above). NMM's objects must be protected from the intense lights used for these purposes when other neighbouring objects in the exhibition are photographed or filmed. </w:t>
      </w:r>
    </w:p>
    <w:p w14:paraId="4D4D2EFF" w14:textId="77777777" w:rsidR="00512D1A" w:rsidRDefault="00512D1A" w:rsidP="00F4257F">
      <w:pPr>
        <w:autoSpaceDE w:val="0"/>
        <w:autoSpaceDN w:val="0"/>
        <w:adjustRightInd w:val="0"/>
        <w:ind w:left="709"/>
        <w:rPr>
          <w:rFonts w:ascii="Cera PRO" w:hAnsi="Cera PRO" w:cs="Aharoni"/>
          <w:b/>
          <w:bCs/>
          <w:sz w:val="21"/>
          <w:szCs w:val="21"/>
          <w:lang w:eastAsia="en-GB"/>
        </w:rPr>
      </w:pPr>
    </w:p>
    <w:p w14:paraId="30B3AF00" w14:textId="7B0015B1" w:rsidR="00083CFC" w:rsidRPr="000B7C02" w:rsidRDefault="00083CFC" w:rsidP="00F4257F">
      <w:pPr>
        <w:autoSpaceDE w:val="0"/>
        <w:autoSpaceDN w:val="0"/>
        <w:adjustRightInd w:val="0"/>
        <w:ind w:left="709"/>
        <w:rPr>
          <w:rFonts w:ascii="Cera PRO" w:hAnsi="Cera PRO" w:cs="Aharoni"/>
          <w:sz w:val="21"/>
          <w:szCs w:val="21"/>
          <w:lang w:eastAsia="en-GB"/>
        </w:rPr>
      </w:pPr>
      <w:r w:rsidRPr="000B7C02">
        <w:rPr>
          <w:rFonts w:ascii="Cera PRO" w:hAnsi="Cera PRO" w:cs="Aharoni"/>
          <w:b/>
          <w:bCs/>
          <w:sz w:val="21"/>
          <w:szCs w:val="21"/>
          <w:lang w:eastAsia="en-GB"/>
        </w:rPr>
        <w:lastRenderedPageBreak/>
        <w:t>Ultra violet light</w:t>
      </w:r>
      <w:r w:rsidRPr="000B7C02">
        <w:rPr>
          <w:rFonts w:ascii="Cera PRO" w:hAnsi="Cera PRO" w:cs="Aharoni"/>
          <w:sz w:val="21"/>
          <w:szCs w:val="21"/>
          <w:lang w:eastAsia="en-GB"/>
        </w:rPr>
        <w:t>: UV radiation is a damaging component of daylight and of light from fluorescent and other discharge lamps and is unnecessary for everyday human eyesight. Filters should be used to reduce it to the following standard: the component of the radiation of wavelength shorter than 400 nanometres (i.e. ultraviolet radiation) must be less than 75 microwatts per lumen of total visible radiation.</w:t>
      </w:r>
    </w:p>
    <w:p w14:paraId="784D6ABE" w14:textId="77777777" w:rsidR="00083CFC" w:rsidRPr="000B7C02" w:rsidRDefault="00083CFC" w:rsidP="00F4257F">
      <w:pPr>
        <w:autoSpaceDE w:val="0"/>
        <w:autoSpaceDN w:val="0"/>
        <w:adjustRightInd w:val="0"/>
        <w:ind w:left="709"/>
        <w:rPr>
          <w:rFonts w:ascii="Cera PRO" w:hAnsi="Cera PRO" w:cs="Aharoni"/>
          <w:sz w:val="21"/>
          <w:szCs w:val="21"/>
          <w:lang w:eastAsia="en-GB"/>
        </w:rPr>
      </w:pPr>
    </w:p>
    <w:p w14:paraId="4D04E067" w14:textId="77777777" w:rsidR="00083CFC" w:rsidRPr="000B7C02" w:rsidRDefault="00083CFC" w:rsidP="00F4257F">
      <w:pPr>
        <w:autoSpaceDE w:val="0"/>
        <w:autoSpaceDN w:val="0"/>
        <w:adjustRightInd w:val="0"/>
        <w:ind w:left="709"/>
        <w:rPr>
          <w:rFonts w:ascii="Cera PRO" w:hAnsi="Cera PRO" w:cs="Aharoni"/>
          <w:b/>
          <w:sz w:val="21"/>
          <w:szCs w:val="21"/>
          <w:lang w:eastAsia="en-GB"/>
        </w:rPr>
      </w:pPr>
      <w:r w:rsidRPr="000B7C02">
        <w:rPr>
          <w:rFonts w:ascii="Cera PRO" w:hAnsi="Cera PRO" w:cs="Aharoni"/>
          <w:b/>
          <w:sz w:val="21"/>
          <w:szCs w:val="21"/>
          <w:lang w:eastAsia="en-GB"/>
        </w:rPr>
        <w:t xml:space="preserve">Internal Display Case Lighting:  </w:t>
      </w:r>
      <w:r w:rsidRPr="000B7C02">
        <w:rPr>
          <w:rFonts w:ascii="Cera PRO" w:hAnsi="Cera PRO" w:cs="Aharoni"/>
          <w:sz w:val="21"/>
          <w:szCs w:val="21"/>
          <w:lang w:eastAsia="en-GB"/>
        </w:rPr>
        <w:t>Please see Appendix 1.</w:t>
      </w:r>
      <w:r w:rsidRPr="000B7C02">
        <w:rPr>
          <w:rFonts w:ascii="Cera PRO" w:hAnsi="Cera PRO" w:cs="Aharoni"/>
          <w:b/>
          <w:sz w:val="21"/>
          <w:szCs w:val="21"/>
          <w:lang w:eastAsia="en-GB"/>
        </w:rPr>
        <w:t xml:space="preserve">   </w:t>
      </w:r>
    </w:p>
    <w:p w14:paraId="4F21A01D" w14:textId="77777777" w:rsidR="00083CFC" w:rsidRPr="000B7C02" w:rsidRDefault="00083CFC" w:rsidP="00F4257F">
      <w:pPr>
        <w:autoSpaceDE w:val="0"/>
        <w:autoSpaceDN w:val="0"/>
        <w:adjustRightInd w:val="0"/>
        <w:ind w:left="709" w:hanging="283"/>
        <w:rPr>
          <w:rFonts w:ascii="Cera PRO" w:hAnsi="Cera PRO" w:cs="Aharoni"/>
          <w:color w:val="365F91" w:themeColor="accent1" w:themeShade="BF"/>
          <w:sz w:val="21"/>
          <w:szCs w:val="21"/>
          <w:lang w:eastAsia="en-GB"/>
        </w:rPr>
      </w:pPr>
    </w:p>
    <w:p w14:paraId="58086A6D" w14:textId="77777777" w:rsidR="00083CFC" w:rsidRPr="000B7C02" w:rsidRDefault="0018014E" w:rsidP="00F4257F">
      <w:pPr>
        <w:autoSpaceDE w:val="0"/>
        <w:autoSpaceDN w:val="0"/>
        <w:adjustRightInd w:val="0"/>
        <w:ind w:left="709"/>
        <w:rPr>
          <w:rFonts w:ascii="Cera PRO" w:hAnsi="Cera PRO" w:cs="Aharoni"/>
          <w:b/>
          <w:sz w:val="21"/>
          <w:szCs w:val="21"/>
          <w:lang w:eastAsia="en-GB"/>
        </w:rPr>
      </w:pPr>
      <w:r w:rsidRPr="000B7C02">
        <w:rPr>
          <w:rFonts w:ascii="Cera PRO" w:hAnsi="Cera PRO" w:cs="Aharoni"/>
          <w:b/>
          <w:sz w:val="21"/>
          <w:szCs w:val="21"/>
          <w:lang w:eastAsia="en-GB"/>
        </w:rPr>
        <w:t>Climate</w:t>
      </w:r>
    </w:p>
    <w:p w14:paraId="55E7B508" w14:textId="77777777" w:rsidR="00083CFC" w:rsidRPr="000B7C02" w:rsidRDefault="00083CFC" w:rsidP="00F4257F">
      <w:pPr>
        <w:pStyle w:val="ListParagraph"/>
        <w:autoSpaceDE w:val="0"/>
        <w:autoSpaceDN w:val="0"/>
        <w:adjustRightInd w:val="0"/>
        <w:ind w:left="709" w:hanging="283"/>
        <w:rPr>
          <w:rFonts w:ascii="Cera PRO" w:hAnsi="Cera PRO" w:cs="Aharoni"/>
          <w:sz w:val="21"/>
          <w:szCs w:val="21"/>
          <w:lang w:eastAsia="en-GB"/>
        </w:rPr>
      </w:pPr>
      <w:r w:rsidRPr="000B7C02">
        <w:rPr>
          <w:rFonts w:ascii="Cera PRO" w:hAnsi="Cera PRO" w:cs="Aharoni"/>
          <w:sz w:val="21"/>
          <w:szCs w:val="21"/>
          <w:lang w:eastAsia="en-GB"/>
        </w:rPr>
        <w:t xml:space="preserve"> </w:t>
      </w:r>
      <w:r w:rsidRPr="000B7C02">
        <w:rPr>
          <w:rFonts w:ascii="Cera PRO" w:hAnsi="Cera PRO" w:cs="Aharoni"/>
          <w:sz w:val="21"/>
          <w:szCs w:val="21"/>
          <w:lang w:eastAsia="en-GB"/>
        </w:rPr>
        <w:tab/>
      </w:r>
      <w:r w:rsidRPr="000B7C02">
        <w:rPr>
          <w:rFonts w:ascii="Cera PRO" w:hAnsi="Cera PRO" w:cs="Aharoni"/>
          <w:b/>
          <w:bCs/>
          <w:sz w:val="21"/>
          <w:szCs w:val="21"/>
          <w:lang w:eastAsia="en-GB"/>
        </w:rPr>
        <w:t>Temperature control</w:t>
      </w:r>
      <w:r w:rsidRPr="000B7C02">
        <w:rPr>
          <w:rFonts w:ascii="Cera PRO" w:hAnsi="Cera PRO" w:cs="Aharoni"/>
          <w:sz w:val="21"/>
          <w:szCs w:val="21"/>
          <w:lang w:eastAsia="en-GB"/>
        </w:rPr>
        <w:t xml:space="preserve">: Temperature should be maintained in a range between 16-26°C. Temperature should not vary by more than 4°C in any twenty-four hour period.  </w:t>
      </w:r>
    </w:p>
    <w:p w14:paraId="3518E127" w14:textId="77777777" w:rsidR="00083CFC" w:rsidRPr="000B7C02" w:rsidRDefault="00083CFC" w:rsidP="00F4257F">
      <w:pPr>
        <w:autoSpaceDE w:val="0"/>
        <w:autoSpaceDN w:val="0"/>
        <w:adjustRightInd w:val="0"/>
        <w:ind w:left="709"/>
        <w:rPr>
          <w:rFonts w:ascii="Cera PRO" w:hAnsi="Cera PRO" w:cs="Aharoni"/>
          <w:sz w:val="21"/>
          <w:szCs w:val="21"/>
          <w:lang w:eastAsia="en-GB"/>
        </w:rPr>
      </w:pPr>
      <w:r w:rsidRPr="000B7C02">
        <w:rPr>
          <w:rFonts w:ascii="Cera PRO" w:hAnsi="Cera PRO" w:cs="Aharoni"/>
          <w:b/>
          <w:bCs/>
          <w:sz w:val="21"/>
          <w:szCs w:val="21"/>
          <w:lang w:eastAsia="en-GB"/>
        </w:rPr>
        <w:t xml:space="preserve">Relative humidity </w:t>
      </w:r>
      <w:r w:rsidRPr="000B7C02">
        <w:rPr>
          <w:rFonts w:ascii="Cera PRO" w:hAnsi="Cera PRO" w:cs="Aharoni"/>
          <w:sz w:val="21"/>
          <w:szCs w:val="21"/>
          <w:lang w:eastAsia="en-GB"/>
        </w:rPr>
        <w:t xml:space="preserve">is to be maintained between 40% and 65%. It should not vary by more than 10% in any 24-hour period. </w:t>
      </w:r>
    </w:p>
    <w:p w14:paraId="16826891" w14:textId="77777777" w:rsidR="00083CFC" w:rsidRPr="000B7C02" w:rsidRDefault="00083CFC" w:rsidP="00F4257F">
      <w:pPr>
        <w:autoSpaceDE w:val="0"/>
        <w:autoSpaceDN w:val="0"/>
        <w:adjustRightInd w:val="0"/>
        <w:ind w:left="709"/>
        <w:rPr>
          <w:rFonts w:ascii="Cera PRO" w:hAnsi="Cera PRO" w:cs="Aharoni"/>
          <w:sz w:val="21"/>
          <w:szCs w:val="21"/>
          <w:lang w:eastAsia="en-GB"/>
        </w:rPr>
      </w:pPr>
    </w:p>
    <w:p w14:paraId="23F23C86" w14:textId="77777777" w:rsidR="00083CFC" w:rsidRPr="000B7C02" w:rsidRDefault="00083CFC" w:rsidP="00F4257F">
      <w:pPr>
        <w:autoSpaceDE w:val="0"/>
        <w:autoSpaceDN w:val="0"/>
        <w:adjustRightInd w:val="0"/>
        <w:ind w:left="709"/>
        <w:rPr>
          <w:rFonts w:ascii="Cera PRO" w:hAnsi="Cera PRO" w:cs="Aharoni"/>
          <w:sz w:val="21"/>
          <w:szCs w:val="21"/>
          <w:lang w:eastAsia="en-GB"/>
        </w:rPr>
      </w:pPr>
      <w:r w:rsidRPr="000B7C02">
        <w:rPr>
          <w:rFonts w:ascii="Cera PRO" w:hAnsi="Cera PRO" w:cs="Aharoni"/>
          <w:sz w:val="21"/>
          <w:szCs w:val="21"/>
          <w:lang w:eastAsia="en-GB"/>
        </w:rPr>
        <w:t xml:space="preserve">The conditions outlined above cover the majority of the objects in the NMM collection. However, there may be situations where the conditions will need to be controlled to a tighter specification. These conditions will be made clear in the loan agreement. </w:t>
      </w:r>
    </w:p>
    <w:p w14:paraId="1F089CD9" w14:textId="77777777" w:rsidR="00083CFC" w:rsidRPr="000B7C02" w:rsidRDefault="00083CFC" w:rsidP="00F4257F">
      <w:pPr>
        <w:autoSpaceDE w:val="0"/>
        <w:autoSpaceDN w:val="0"/>
        <w:adjustRightInd w:val="0"/>
        <w:ind w:left="709" w:hanging="283"/>
        <w:rPr>
          <w:rFonts w:ascii="Cera PRO" w:hAnsi="Cera PRO" w:cs="Aharoni"/>
          <w:sz w:val="21"/>
          <w:szCs w:val="21"/>
          <w:lang w:eastAsia="en-GB"/>
        </w:rPr>
      </w:pPr>
    </w:p>
    <w:p w14:paraId="28760534" w14:textId="77777777" w:rsidR="00083CFC" w:rsidRPr="000B7C02" w:rsidRDefault="00083CFC" w:rsidP="00F4257F">
      <w:pPr>
        <w:autoSpaceDE w:val="0"/>
        <w:autoSpaceDN w:val="0"/>
        <w:adjustRightInd w:val="0"/>
        <w:ind w:left="709"/>
        <w:rPr>
          <w:rFonts w:ascii="Cera PRO" w:hAnsi="Cera PRO" w:cs="Aharoni"/>
          <w:sz w:val="21"/>
          <w:szCs w:val="21"/>
          <w:lang w:eastAsia="en-GB"/>
        </w:rPr>
      </w:pPr>
      <w:r w:rsidRPr="000B7C02">
        <w:rPr>
          <w:rFonts w:ascii="Cera PRO" w:hAnsi="Cera PRO" w:cs="Aharoni"/>
          <w:b/>
          <w:bCs/>
          <w:sz w:val="21"/>
          <w:szCs w:val="21"/>
          <w:lang w:eastAsia="en-GB"/>
        </w:rPr>
        <w:t>Atmospheric pollution</w:t>
      </w:r>
      <w:r w:rsidRPr="000B7C02">
        <w:rPr>
          <w:rFonts w:ascii="Cera PRO" w:hAnsi="Cera PRO" w:cs="Aharoni"/>
          <w:sz w:val="21"/>
          <w:szCs w:val="21"/>
          <w:lang w:eastAsia="en-GB"/>
        </w:rPr>
        <w:t xml:space="preserve">: In areas of heavy pollution, active measures must be taken to exclude or reduce levels of gaseous pollution. A high standard of dust filtration is required when a mechanical ventilation system is employed. </w:t>
      </w:r>
    </w:p>
    <w:p w14:paraId="0F560B19" w14:textId="77777777" w:rsidR="00512D1A" w:rsidRDefault="00512D1A" w:rsidP="00F4257F">
      <w:pPr>
        <w:autoSpaceDE w:val="0"/>
        <w:autoSpaceDN w:val="0"/>
        <w:adjustRightInd w:val="0"/>
        <w:ind w:left="709"/>
        <w:rPr>
          <w:rFonts w:ascii="Cera PRO" w:hAnsi="Cera PRO" w:cs="Aharoni"/>
          <w:b/>
          <w:bCs/>
          <w:sz w:val="21"/>
          <w:szCs w:val="21"/>
          <w:lang w:eastAsia="en-GB"/>
        </w:rPr>
      </w:pPr>
    </w:p>
    <w:p w14:paraId="52B26399" w14:textId="2510C4AE" w:rsidR="00083CFC" w:rsidRPr="000B7C02" w:rsidRDefault="00083CFC" w:rsidP="00F4257F">
      <w:pPr>
        <w:autoSpaceDE w:val="0"/>
        <w:autoSpaceDN w:val="0"/>
        <w:adjustRightInd w:val="0"/>
        <w:ind w:left="709"/>
        <w:rPr>
          <w:rFonts w:ascii="Cera PRO" w:hAnsi="Cera PRO" w:cs="Aharoni"/>
          <w:sz w:val="21"/>
          <w:szCs w:val="21"/>
          <w:lang w:eastAsia="en-GB"/>
        </w:rPr>
      </w:pPr>
      <w:r w:rsidRPr="000B7C02">
        <w:rPr>
          <w:rFonts w:ascii="Cera PRO" w:hAnsi="Cera PRO" w:cs="Aharoni"/>
          <w:b/>
          <w:bCs/>
          <w:sz w:val="21"/>
          <w:szCs w:val="21"/>
          <w:lang w:eastAsia="en-GB"/>
        </w:rPr>
        <w:t>General</w:t>
      </w:r>
      <w:r w:rsidRPr="000B7C02">
        <w:rPr>
          <w:rFonts w:ascii="Cera PRO" w:hAnsi="Cera PRO" w:cs="Aharoni"/>
          <w:sz w:val="21"/>
          <w:szCs w:val="21"/>
          <w:lang w:eastAsia="en-GB"/>
        </w:rPr>
        <w:t xml:space="preserve">: objects must never be placed in close proximity to sources of heat, cold or strong air-currents (radiators, fireplaces, dehumidifiers, air-conditioning outlets or intakes). </w:t>
      </w:r>
    </w:p>
    <w:p w14:paraId="20A3B7E8" w14:textId="77777777" w:rsidR="00083CFC" w:rsidRPr="000B7C02" w:rsidRDefault="00083CFC" w:rsidP="00F4257F">
      <w:pPr>
        <w:autoSpaceDE w:val="0"/>
        <w:autoSpaceDN w:val="0"/>
        <w:adjustRightInd w:val="0"/>
        <w:rPr>
          <w:rFonts w:ascii="Cera PRO" w:hAnsi="Cera PRO" w:cs="Aharoni"/>
          <w:color w:val="365F91" w:themeColor="accent1" w:themeShade="BF"/>
          <w:sz w:val="21"/>
          <w:szCs w:val="21"/>
          <w:lang w:eastAsia="en-GB"/>
        </w:rPr>
      </w:pPr>
    </w:p>
    <w:p w14:paraId="43D2F228" w14:textId="77777777" w:rsidR="00083CFC" w:rsidRPr="000B7C02" w:rsidRDefault="00083CFC" w:rsidP="00F4257F">
      <w:pPr>
        <w:pStyle w:val="Heading1"/>
        <w:numPr>
          <w:ilvl w:val="0"/>
          <w:numId w:val="6"/>
        </w:numPr>
        <w:ind w:hanging="720"/>
        <w:rPr>
          <w:rFonts w:ascii="Cera PRO" w:hAnsi="Cera PRO" w:cs="Aharoni"/>
          <w:sz w:val="21"/>
          <w:szCs w:val="21"/>
        </w:rPr>
      </w:pPr>
      <w:bookmarkStart w:id="29" w:name="_Toc490560218"/>
      <w:r w:rsidRPr="000B7C02">
        <w:rPr>
          <w:rFonts w:ascii="Cera PRO" w:hAnsi="Cera PRO" w:cs="Aharoni"/>
          <w:sz w:val="21"/>
          <w:szCs w:val="21"/>
        </w:rPr>
        <w:t>E</w:t>
      </w:r>
      <w:r w:rsidR="0018014E" w:rsidRPr="000B7C02">
        <w:rPr>
          <w:rFonts w:ascii="Cera PRO" w:hAnsi="Cera PRO" w:cs="Aharoni"/>
          <w:sz w:val="21"/>
          <w:szCs w:val="21"/>
        </w:rPr>
        <w:t>vents</w:t>
      </w:r>
      <w:bookmarkEnd w:id="29"/>
    </w:p>
    <w:p w14:paraId="0EA0CF30" w14:textId="77777777" w:rsidR="00083CFC" w:rsidRPr="000B7C02" w:rsidRDefault="00083CFC" w:rsidP="00F4257F">
      <w:pPr>
        <w:ind w:left="720"/>
        <w:rPr>
          <w:rFonts w:ascii="Cera PRO" w:hAnsi="Cera PRO" w:cs="Aharoni"/>
          <w:sz w:val="21"/>
          <w:szCs w:val="21"/>
          <w:lang w:eastAsia="en-GB"/>
        </w:rPr>
      </w:pPr>
      <w:r w:rsidRPr="000B7C02">
        <w:rPr>
          <w:rFonts w:ascii="Cera PRO" w:hAnsi="Cera PRO" w:cs="Aharoni"/>
          <w:sz w:val="21"/>
          <w:szCs w:val="21"/>
          <w:lang w:eastAsia="en-GB"/>
        </w:rPr>
        <w:t>NMM would not normally permit food or drink to be consumed in areas where NMM objects are displayed. If this is unavoidable, please contact the Registration Team as soon as possible to discuss measures which can be taken to manage the risks to objects. Advice may need to be sought from William Brown and if approved, then the GIS conditions on Food and Drink (</w:t>
      </w:r>
      <w:r w:rsidRPr="000B7C02">
        <w:rPr>
          <w:rFonts w:ascii="Cera PRO" w:hAnsi="Cera PRO" w:cs="Aharoni"/>
          <w:b/>
          <w:sz w:val="21"/>
          <w:szCs w:val="21"/>
          <w:lang w:eastAsia="en-GB"/>
        </w:rPr>
        <w:t>Appendix 5</w:t>
      </w:r>
      <w:r w:rsidRPr="000B7C02">
        <w:rPr>
          <w:rFonts w:ascii="Cera PRO" w:hAnsi="Cera PRO" w:cs="Aharoni"/>
          <w:sz w:val="21"/>
          <w:szCs w:val="21"/>
          <w:lang w:eastAsia="en-GB"/>
        </w:rPr>
        <w:t xml:space="preserve">) would apply. NMM would also expect to see the Event Management Plan.  </w:t>
      </w:r>
    </w:p>
    <w:p w14:paraId="4A391212" w14:textId="77777777" w:rsidR="00083CFC" w:rsidRPr="000B7C02" w:rsidRDefault="00083CFC" w:rsidP="00F4257F">
      <w:pPr>
        <w:rPr>
          <w:rFonts w:ascii="Cera PRO" w:hAnsi="Cera PRO" w:cs="Aharoni"/>
          <w:sz w:val="21"/>
          <w:szCs w:val="21"/>
          <w:lang w:eastAsia="en-GB"/>
        </w:rPr>
      </w:pPr>
    </w:p>
    <w:p w14:paraId="0A7707C5" w14:textId="77777777" w:rsidR="00083CFC" w:rsidRPr="000B7C02" w:rsidRDefault="0018014E" w:rsidP="00F4257F">
      <w:pPr>
        <w:pStyle w:val="Heading1"/>
        <w:numPr>
          <w:ilvl w:val="0"/>
          <w:numId w:val="6"/>
        </w:numPr>
        <w:ind w:hanging="720"/>
        <w:rPr>
          <w:rFonts w:ascii="Cera PRO" w:hAnsi="Cera PRO" w:cs="Aharoni"/>
          <w:sz w:val="21"/>
          <w:szCs w:val="21"/>
        </w:rPr>
      </w:pPr>
      <w:bookmarkStart w:id="30" w:name="_Toc490560219"/>
      <w:r w:rsidRPr="000B7C02">
        <w:rPr>
          <w:rFonts w:ascii="Cera PRO" w:hAnsi="Cera PRO" w:cs="Aharoni"/>
          <w:sz w:val="21"/>
          <w:szCs w:val="21"/>
        </w:rPr>
        <w:t>Emergency Plan</w:t>
      </w:r>
      <w:bookmarkEnd w:id="30"/>
    </w:p>
    <w:p w14:paraId="1371D222" w14:textId="77777777" w:rsidR="00083CFC" w:rsidRPr="000B7C02" w:rsidRDefault="00083CFC" w:rsidP="00F4257F">
      <w:pPr>
        <w:ind w:left="720"/>
        <w:rPr>
          <w:rFonts w:ascii="Cera PRO" w:hAnsi="Cera PRO" w:cs="Aharoni"/>
          <w:sz w:val="21"/>
          <w:szCs w:val="21"/>
          <w:lang w:eastAsia="en-GB"/>
        </w:rPr>
      </w:pPr>
      <w:r w:rsidRPr="000B7C02">
        <w:rPr>
          <w:rFonts w:ascii="Cera PRO" w:hAnsi="Cera PRO" w:cs="Aharoni"/>
          <w:sz w:val="21"/>
          <w:szCs w:val="21"/>
          <w:lang w:eastAsia="en-GB"/>
        </w:rPr>
        <w:t xml:space="preserve">NMM expects Borrowers to have an Emergency Plan and NMM may request to see this before the loan proceeds. </w:t>
      </w:r>
    </w:p>
    <w:p w14:paraId="1097135C" w14:textId="77777777" w:rsidR="00083CFC" w:rsidRPr="000B7C02" w:rsidRDefault="00083CFC" w:rsidP="00F4257F">
      <w:pPr>
        <w:rPr>
          <w:rFonts w:ascii="Cera PRO" w:hAnsi="Cera PRO" w:cs="Aharoni"/>
          <w:sz w:val="21"/>
          <w:szCs w:val="21"/>
          <w:lang w:eastAsia="en-GB"/>
        </w:rPr>
      </w:pPr>
    </w:p>
    <w:p w14:paraId="0ECE5BF5" w14:textId="77777777" w:rsidR="00083CFC" w:rsidRPr="000B7C02" w:rsidRDefault="0018014E" w:rsidP="00F4257F">
      <w:pPr>
        <w:pStyle w:val="Heading1"/>
        <w:numPr>
          <w:ilvl w:val="0"/>
          <w:numId w:val="6"/>
        </w:numPr>
        <w:ind w:hanging="720"/>
        <w:rPr>
          <w:rFonts w:ascii="Cera PRO" w:hAnsi="Cera PRO" w:cs="Aharoni"/>
          <w:sz w:val="21"/>
          <w:szCs w:val="21"/>
        </w:rPr>
      </w:pPr>
      <w:bookmarkStart w:id="31" w:name="_Toc490560220"/>
      <w:r w:rsidRPr="000B7C02">
        <w:rPr>
          <w:rFonts w:ascii="Cera PRO" w:hAnsi="Cera PRO" w:cs="Aharoni"/>
          <w:sz w:val="21"/>
          <w:szCs w:val="21"/>
        </w:rPr>
        <w:t>Display of NMM objects</w:t>
      </w:r>
      <w:bookmarkEnd w:id="31"/>
    </w:p>
    <w:p w14:paraId="1DAA8DF0" w14:textId="77777777" w:rsidR="008C3390" w:rsidRPr="000B7C02" w:rsidRDefault="00083CFC" w:rsidP="00F4257F">
      <w:pPr>
        <w:pStyle w:val="ListParagraph"/>
        <w:autoSpaceDE w:val="0"/>
        <w:autoSpaceDN w:val="0"/>
        <w:adjustRightInd w:val="0"/>
        <w:ind w:left="709"/>
        <w:rPr>
          <w:rFonts w:ascii="Cera PRO" w:hAnsi="Cera PRO" w:cs="Aharoni"/>
          <w:b/>
          <w:sz w:val="21"/>
          <w:szCs w:val="21"/>
          <w:lang w:eastAsia="en-GB"/>
        </w:rPr>
      </w:pPr>
      <w:r w:rsidRPr="000B7C02">
        <w:rPr>
          <w:rFonts w:ascii="Cera PRO" w:hAnsi="Cera PRO" w:cs="Aharoni"/>
          <w:b/>
          <w:sz w:val="21"/>
          <w:szCs w:val="21"/>
          <w:lang w:eastAsia="en-GB"/>
        </w:rPr>
        <w:t>Please see Appendix 1 for details on displa</w:t>
      </w:r>
      <w:r w:rsidR="0058725F" w:rsidRPr="000B7C02">
        <w:rPr>
          <w:rFonts w:ascii="Cera PRO" w:hAnsi="Cera PRO" w:cs="Aharoni"/>
          <w:b/>
          <w:sz w:val="21"/>
          <w:szCs w:val="21"/>
          <w:lang w:eastAsia="en-GB"/>
        </w:rPr>
        <w:t>y requirements for NMM objects.</w:t>
      </w:r>
    </w:p>
    <w:sectPr w:rsidR="008C3390" w:rsidRPr="000B7C02" w:rsidSect="008C398F">
      <w:headerReference w:type="default" r:id="rId14"/>
      <w:footerReference w:type="default" r:id="rId15"/>
      <w:headerReference w:type="first" r:id="rId16"/>
      <w:pgSz w:w="11906" w:h="16838" w:code="9"/>
      <w:pgMar w:top="2268" w:right="2835" w:bottom="1701" w:left="1644"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C1957" w14:textId="77777777" w:rsidR="00296E74" w:rsidRDefault="00296E74" w:rsidP="00D92D8F">
      <w:pPr>
        <w:spacing w:line="240" w:lineRule="auto"/>
      </w:pPr>
      <w:r>
        <w:separator/>
      </w:r>
    </w:p>
  </w:endnote>
  <w:endnote w:type="continuationSeparator" w:id="0">
    <w:p w14:paraId="6412F9CC" w14:textId="77777777" w:rsidR="00296E74" w:rsidRDefault="00296E74" w:rsidP="00D92D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ra PRO">
    <w:panose1 w:val="00000500000000000000"/>
    <w:charset w:val="00"/>
    <w:family w:val="modern"/>
    <w:notTrueType/>
    <w:pitch w:val="variable"/>
    <w:sig w:usb0="00000287" w:usb1="00000001"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robotoregular">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ra PRO Medium">
    <w:panose1 w:val="00000600000000000000"/>
    <w:charset w:val="00"/>
    <w:family w:val="modern"/>
    <w:notTrueType/>
    <w:pitch w:val="variable"/>
    <w:sig w:usb0="00000287" w:usb1="00000001" w:usb2="00000000" w:usb3="00000000" w:csb0="0000009F" w:csb1="00000000"/>
  </w:font>
  <w:font w:name="Cera PRO Light">
    <w:panose1 w:val="00000400000000000000"/>
    <w:charset w:val="00"/>
    <w:family w:val="modern"/>
    <w:notTrueType/>
    <w:pitch w:val="variable"/>
    <w:sig w:usb0="00000287" w:usb1="00000001" w:usb2="00000000" w:usb3="00000000" w:csb0="0000009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112121"/>
      <w:docPartObj>
        <w:docPartGallery w:val="Page Numbers (Bottom of Page)"/>
        <w:docPartUnique/>
      </w:docPartObj>
    </w:sdtPr>
    <w:sdtEndPr>
      <w:rPr>
        <w:noProof/>
      </w:rPr>
    </w:sdtEndPr>
    <w:sdtContent>
      <w:p w14:paraId="2228A974" w14:textId="5D208BB2" w:rsidR="00C43C43" w:rsidRDefault="00C43C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B49A91" w14:textId="77777777" w:rsidR="00C43C43" w:rsidRDefault="00C4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3F20D" w14:textId="77777777" w:rsidR="00296E74" w:rsidRDefault="00296E74" w:rsidP="00D92D8F">
      <w:pPr>
        <w:spacing w:line="240" w:lineRule="auto"/>
      </w:pPr>
      <w:r>
        <w:separator/>
      </w:r>
    </w:p>
  </w:footnote>
  <w:footnote w:type="continuationSeparator" w:id="0">
    <w:p w14:paraId="022C3A5D" w14:textId="77777777" w:rsidR="00296E74" w:rsidRDefault="00296E74" w:rsidP="00D92D8F">
      <w:pPr>
        <w:spacing w:line="240" w:lineRule="auto"/>
      </w:pPr>
      <w:r>
        <w:continuationSeparator/>
      </w:r>
    </w:p>
  </w:footnote>
  <w:footnote w:id="1">
    <w:p w14:paraId="3147C077" w14:textId="77777777" w:rsidR="00296E74" w:rsidRPr="00083CFC" w:rsidRDefault="00296E74" w:rsidP="00083CFC">
      <w:pPr>
        <w:pStyle w:val="FootnoteText"/>
        <w:rPr>
          <w:rFonts w:ascii="Cera PRO Light" w:hAnsi="Cera PRO Light"/>
        </w:rPr>
      </w:pPr>
      <w:r w:rsidRPr="00083CFC">
        <w:rPr>
          <w:rStyle w:val="FootnoteReference"/>
          <w:rFonts w:ascii="Cera PRO Light" w:hAnsi="Cera PRO Light"/>
        </w:rPr>
        <w:footnoteRef/>
      </w:r>
      <w:r w:rsidRPr="00083CFC">
        <w:rPr>
          <w:rFonts w:ascii="Cera PRO Light" w:hAnsi="Cera PRO Light"/>
        </w:rPr>
        <w:t xml:space="preserve"> </w:t>
      </w:r>
      <w:hyperlink r:id="rId1" w:history="1">
        <w:r w:rsidRPr="00083CFC">
          <w:rPr>
            <w:rStyle w:val="Hyperlink"/>
            <w:rFonts w:ascii="Cera PRO Light" w:hAnsi="Cera PRO Light"/>
          </w:rPr>
          <w:t>http://www.rmg.co.uk/sites/default/files/import/media/pdf//NMM-Act-1934_20030605161102.pdf</w:t>
        </w:r>
      </w:hyperlink>
      <w:r w:rsidRPr="00083CFC">
        <w:rPr>
          <w:rFonts w:ascii="Cera PRO Light" w:hAnsi="Cera PRO Ligh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EE9C5" w14:textId="77777777" w:rsidR="00296E74" w:rsidRDefault="00296E74">
    <w:pPr>
      <w:pStyle w:val="Header"/>
    </w:pPr>
    <w:r>
      <w:rPr>
        <w:noProof/>
        <w:lang w:eastAsia="en-GB"/>
      </w:rPr>
      <w:drawing>
        <wp:anchor distT="0" distB="0" distL="114300" distR="114300" simplePos="0" relativeHeight="251661312" behindDoc="0" locked="1" layoutInCell="1" allowOverlap="1" wp14:anchorId="1CD18ECF" wp14:editId="2E605BCA">
          <wp:simplePos x="0" y="0"/>
          <wp:positionH relativeFrom="page">
            <wp:posOffset>360045</wp:posOffset>
          </wp:positionH>
          <wp:positionV relativeFrom="page">
            <wp:posOffset>360045</wp:posOffset>
          </wp:positionV>
          <wp:extent cx="1648800" cy="720000"/>
          <wp:effectExtent l="0" t="0" r="0" b="44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G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88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046" w:type="dxa"/>
      <w:tblInd w:w="-1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46"/>
    </w:tblGrid>
    <w:tr w:rsidR="00296E74" w14:paraId="65492541" w14:textId="77777777" w:rsidTr="00386D72">
      <w:trPr>
        <w:trHeight w:hRule="exact" w:val="2506"/>
      </w:trPr>
      <w:tc>
        <w:tcPr>
          <w:tcW w:w="7046" w:type="dxa"/>
          <w:shd w:val="clear" w:color="auto" w:fill="auto"/>
        </w:tcPr>
        <w:p w14:paraId="1CFB0706" w14:textId="77777777" w:rsidR="00296E74" w:rsidRDefault="00296E74">
          <w:pPr>
            <w:pStyle w:val="Header"/>
          </w:pPr>
        </w:p>
      </w:tc>
    </w:tr>
  </w:tbl>
  <w:p w14:paraId="422711AB" w14:textId="77777777" w:rsidR="00296E74" w:rsidRDefault="00296E74">
    <w:pPr>
      <w:pStyle w:val="Header"/>
    </w:pPr>
    <w:r>
      <w:rPr>
        <w:noProof/>
        <w:lang w:eastAsia="en-GB"/>
      </w:rPr>
      <w:drawing>
        <wp:anchor distT="0" distB="0" distL="114300" distR="114300" simplePos="0" relativeHeight="251658240" behindDoc="0" locked="1" layoutInCell="1" allowOverlap="1" wp14:anchorId="41AE1DE3" wp14:editId="4FBD6E92">
          <wp:simplePos x="0" y="0"/>
          <wp:positionH relativeFrom="page">
            <wp:posOffset>360045</wp:posOffset>
          </wp:positionH>
          <wp:positionV relativeFrom="page">
            <wp:posOffset>360045</wp:posOffset>
          </wp:positionV>
          <wp:extent cx="1648800" cy="720000"/>
          <wp:effectExtent l="0" t="0" r="0" b="444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G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88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56033"/>
    <w:multiLevelType w:val="hybridMultilevel"/>
    <w:tmpl w:val="CD4EB85C"/>
    <w:lvl w:ilvl="0" w:tplc="20E0925C">
      <w:start w:val="1"/>
      <w:numFmt w:val="decimal"/>
      <w:pStyle w:val="Heading1"/>
      <w:lvlText w:val="%1."/>
      <w:lvlJc w:val="left"/>
      <w:pPr>
        <w:ind w:left="720" w:hanging="360"/>
      </w:pPr>
      <w:rPr>
        <w:rFonts w:ascii="Cera PRO" w:hAnsi="Cera PRO" w:cs="Times New Roman" w:hint="default"/>
        <w:b/>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AE4C8E"/>
    <w:multiLevelType w:val="hybridMultilevel"/>
    <w:tmpl w:val="DF5EBDC4"/>
    <w:lvl w:ilvl="0" w:tplc="36ACD8C6">
      <w:start w:val="3"/>
      <w:numFmt w:val="bullet"/>
      <w:lvlText w:val="-"/>
      <w:lvlJc w:val="left"/>
      <w:pPr>
        <w:ind w:left="720" w:hanging="360"/>
      </w:pPr>
      <w:rPr>
        <w:rFonts w:ascii="robotoregular" w:eastAsia="Times New Roman" w:hAnsi="robotoregular"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63E22"/>
    <w:multiLevelType w:val="hybridMultilevel"/>
    <w:tmpl w:val="53AA1F52"/>
    <w:lvl w:ilvl="0" w:tplc="77E2A2E2">
      <w:start w:val="3"/>
      <w:numFmt w:val="bullet"/>
      <w:lvlText w:val="-"/>
      <w:lvlJc w:val="left"/>
      <w:pPr>
        <w:ind w:left="1080" w:hanging="360"/>
      </w:pPr>
      <w:rPr>
        <w:rFonts w:ascii="Georgia" w:eastAsia="Times New Roman" w:hAnsi="Georgi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82417A2"/>
    <w:multiLevelType w:val="multilevel"/>
    <w:tmpl w:val="633EB9D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D8534D"/>
    <w:multiLevelType w:val="hybridMultilevel"/>
    <w:tmpl w:val="32AAF992"/>
    <w:lvl w:ilvl="0" w:tplc="0E900F8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F969CF"/>
    <w:multiLevelType w:val="multilevel"/>
    <w:tmpl w:val="DE72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6B2F31"/>
    <w:multiLevelType w:val="multilevel"/>
    <w:tmpl w:val="2AA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DE5627"/>
    <w:multiLevelType w:val="hybridMultilevel"/>
    <w:tmpl w:val="85B0147C"/>
    <w:lvl w:ilvl="0" w:tplc="9DC8AA52">
      <w:start w:val="12"/>
      <w:numFmt w:val="bullet"/>
      <w:lvlText w:val="-"/>
      <w:lvlJc w:val="left"/>
      <w:pPr>
        <w:ind w:left="720" w:hanging="360"/>
      </w:pPr>
      <w:rPr>
        <w:rFonts w:ascii="Georgia" w:eastAsia="Times New Roman" w:hAnsi="Georgia"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CC2C73"/>
    <w:multiLevelType w:val="hybridMultilevel"/>
    <w:tmpl w:val="80E0AD00"/>
    <w:lvl w:ilvl="0" w:tplc="545256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99677709">
    <w:abstractNumId w:val="2"/>
  </w:num>
  <w:num w:numId="2" w16cid:durableId="216167935">
    <w:abstractNumId w:val="7"/>
  </w:num>
  <w:num w:numId="3" w16cid:durableId="272978542">
    <w:abstractNumId w:val="0"/>
  </w:num>
  <w:num w:numId="4" w16cid:durableId="125589635">
    <w:abstractNumId w:val="4"/>
  </w:num>
  <w:num w:numId="5" w16cid:durableId="76487931">
    <w:abstractNumId w:val="8"/>
  </w:num>
  <w:num w:numId="6" w16cid:durableId="1207336003">
    <w:abstractNumId w:val="0"/>
    <w:lvlOverride w:ilvl="0">
      <w:startOverride w:val="4"/>
    </w:lvlOverride>
  </w:num>
  <w:num w:numId="7" w16cid:durableId="711465635">
    <w:abstractNumId w:val="3"/>
  </w:num>
  <w:num w:numId="8" w16cid:durableId="749502135">
    <w:abstractNumId w:val="1"/>
  </w:num>
  <w:num w:numId="9" w16cid:durableId="742534147">
    <w:abstractNumId w:val="5"/>
  </w:num>
  <w:num w:numId="10" w16cid:durableId="1176044050">
    <w:abstractNumId w:val="6"/>
  </w:num>
  <w:num w:numId="11" w16cid:durableId="1075317609">
    <w:abstractNumId w:val="0"/>
    <w:lvlOverride w:ilvl="0">
      <w:startOverride w:val="10"/>
    </w:lvlOverride>
  </w:num>
  <w:num w:numId="12" w16cid:durableId="499581506">
    <w:abstractNumId w:val="0"/>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5A0"/>
    <w:rsid w:val="0001623A"/>
    <w:rsid w:val="00083CFC"/>
    <w:rsid w:val="000B7C02"/>
    <w:rsid w:val="000D2AD0"/>
    <w:rsid w:val="000D54DD"/>
    <w:rsid w:val="00165D99"/>
    <w:rsid w:val="0018014E"/>
    <w:rsid w:val="001A1DE8"/>
    <w:rsid w:val="001C6BBC"/>
    <w:rsid w:val="001F2C13"/>
    <w:rsid w:val="00296E74"/>
    <w:rsid w:val="002C3383"/>
    <w:rsid w:val="003341AA"/>
    <w:rsid w:val="00386D72"/>
    <w:rsid w:val="00476191"/>
    <w:rsid w:val="004F04E7"/>
    <w:rsid w:val="00512D1A"/>
    <w:rsid w:val="0055006B"/>
    <w:rsid w:val="0058725F"/>
    <w:rsid w:val="005878E4"/>
    <w:rsid w:val="005974FC"/>
    <w:rsid w:val="00627DB0"/>
    <w:rsid w:val="006878D3"/>
    <w:rsid w:val="006F666D"/>
    <w:rsid w:val="00701E52"/>
    <w:rsid w:val="0082387D"/>
    <w:rsid w:val="008416DE"/>
    <w:rsid w:val="008C3390"/>
    <w:rsid w:val="008C398F"/>
    <w:rsid w:val="00915589"/>
    <w:rsid w:val="009168E9"/>
    <w:rsid w:val="00A101B7"/>
    <w:rsid w:val="00A535A0"/>
    <w:rsid w:val="00A5740B"/>
    <w:rsid w:val="00AD2106"/>
    <w:rsid w:val="00B96A66"/>
    <w:rsid w:val="00C43C43"/>
    <w:rsid w:val="00C749E5"/>
    <w:rsid w:val="00CC04D8"/>
    <w:rsid w:val="00CC2553"/>
    <w:rsid w:val="00CE36F9"/>
    <w:rsid w:val="00D62BAB"/>
    <w:rsid w:val="00D74DDE"/>
    <w:rsid w:val="00D92D8F"/>
    <w:rsid w:val="00E6745B"/>
    <w:rsid w:val="00E9424C"/>
    <w:rsid w:val="00F4257F"/>
    <w:rsid w:val="00F540F8"/>
    <w:rsid w:val="00F96FBF"/>
    <w:rsid w:val="00FA6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237A22B"/>
  <w15:docId w15:val="{90A90965-EB92-4305-BA9E-C16053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4DD"/>
    <w:pPr>
      <w:spacing w:after="0" w:line="240" w:lineRule="atLeast"/>
    </w:pPr>
    <w:rPr>
      <w:rFonts w:ascii="Cera PRO Medium" w:hAnsi="Cera PRO Medium"/>
      <w:sz w:val="19"/>
    </w:rPr>
  </w:style>
  <w:style w:type="paragraph" w:styleId="Heading1">
    <w:name w:val="heading 1"/>
    <w:basedOn w:val="ListParagraph"/>
    <w:next w:val="Normal"/>
    <w:link w:val="Heading1Char"/>
    <w:qFormat/>
    <w:rsid w:val="00915589"/>
    <w:pPr>
      <w:numPr>
        <w:numId w:val="3"/>
      </w:numPr>
      <w:autoSpaceDE w:val="0"/>
      <w:autoSpaceDN w:val="0"/>
      <w:adjustRightInd w:val="0"/>
      <w:outlineLvl w:val="0"/>
    </w:pPr>
    <w:rPr>
      <w:rFonts w:ascii="Georgia" w:hAnsi="Georgia"/>
      <w:b/>
      <w:lang w:eastAsia="en-GB"/>
    </w:rPr>
  </w:style>
  <w:style w:type="paragraph" w:styleId="Heading3">
    <w:name w:val="heading 3"/>
    <w:basedOn w:val="Normal"/>
    <w:next w:val="Normal"/>
    <w:link w:val="Heading3Char"/>
    <w:unhideWhenUsed/>
    <w:qFormat/>
    <w:rsid w:val="00083CFC"/>
    <w:pPr>
      <w:keepNext/>
      <w:keepLines/>
      <w:spacing w:before="200" w:line="240" w:lineRule="auto"/>
      <w:outlineLvl w:val="2"/>
    </w:pPr>
    <w:rPr>
      <w:rFonts w:asciiTheme="majorHAnsi" w:eastAsiaTheme="majorEastAsia" w:hAnsiTheme="majorHAnsi" w:cstheme="majorBidi"/>
      <w:b/>
      <w:bCs/>
      <w:color w:val="365F91"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D8F"/>
    <w:pPr>
      <w:tabs>
        <w:tab w:val="center" w:pos="4513"/>
        <w:tab w:val="right" w:pos="9026"/>
      </w:tabs>
      <w:spacing w:line="240" w:lineRule="auto"/>
    </w:pPr>
  </w:style>
  <w:style w:type="character" w:customStyle="1" w:styleId="HeaderChar">
    <w:name w:val="Header Char"/>
    <w:basedOn w:val="DefaultParagraphFont"/>
    <w:link w:val="Header"/>
    <w:uiPriority w:val="99"/>
    <w:rsid w:val="00D92D8F"/>
    <w:rPr>
      <w:rFonts w:ascii="Cera PRO Medium" w:hAnsi="Cera PRO Medium"/>
      <w:sz w:val="19"/>
    </w:rPr>
  </w:style>
  <w:style w:type="paragraph" w:styleId="Footer">
    <w:name w:val="footer"/>
    <w:basedOn w:val="Normal"/>
    <w:link w:val="FooterChar"/>
    <w:uiPriority w:val="99"/>
    <w:unhideWhenUsed/>
    <w:rsid w:val="005878E4"/>
    <w:pPr>
      <w:tabs>
        <w:tab w:val="center" w:pos="4513"/>
        <w:tab w:val="right" w:pos="9026"/>
      </w:tabs>
      <w:spacing w:line="240" w:lineRule="auto"/>
    </w:pPr>
    <w:rPr>
      <w:rFonts w:ascii="Cera PRO Light" w:hAnsi="Cera PRO Light"/>
    </w:rPr>
  </w:style>
  <w:style w:type="character" w:customStyle="1" w:styleId="FooterChar">
    <w:name w:val="Footer Char"/>
    <w:basedOn w:val="DefaultParagraphFont"/>
    <w:link w:val="Footer"/>
    <w:uiPriority w:val="99"/>
    <w:rsid w:val="005878E4"/>
    <w:rPr>
      <w:rFonts w:ascii="Cera PRO Light" w:hAnsi="Cera PRO Light"/>
      <w:sz w:val="19"/>
    </w:rPr>
  </w:style>
  <w:style w:type="paragraph" w:styleId="BalloonText">
    <w:name w:val="Balloon Text"/>
    <w:basedOn w:val="Normal"/>
    <w:link w:val="BalloonTextChar"/>
    <w:uiPriority w:val="99"/>
    <w:semiHidden/>
    <w:unhideWhenUsed/>
    <w:rsid w:val="00D92D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D8F"/>
    <w:rPr>
      <w:rFonts w:ascii="Tahoma" w:hAnsi="Tahoma" w:cs="Tahoma"/>
      <w:sz w:val="16"/>
      <w:szCs w:val="16"/>
    </w:rPr>
  </w:style>
  <w:style w:type="table" w:styleId="TableGrid">
    <w:name w:val="Table Grid"/>
    <w:basedOn w:val="TableNormal"/>
    <w:uiPriority w:val="59"/>
    <w:rsid w:val="00A57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15589"/>
    <w:rPr>
      <w:rFonts w:ascii="Georgia" w:eastAsia="Times New Roman" w:hAnsi="Georgia" w:cs="Times New Roman"/>
      <w:b/>
      <w:sz w:val="24"/>
      <w:szCs w:val="24"/>
      <w:lang w:eastAsia="en-GB"/>
    </w:rPr>
  </w:style>
  <w:style w:type="character" w:customStyle="1" w:styleId="Heading3Char">
    <w:name w:val="Heading 3 Char"/>
    <w:basedOn w:val="DefaultParagraphFont"/>
    <w:link w:val="Heading3"/>
    <w:rsid w:val="00083CFC"/>
    <w:rPr>
      <w:rFonts w:asciiTheme="majorHAnsi" w:eastAsiaTheme="majorEastAsia" w:hAnsiTheme="majorHAnsi" w:cstheme="majorBidi"/>
      <w:b/>
      <w:bCs/>
      <w:color w:val="365F91" w:themeColor="accent1" w:themeShade="BF"/>
      <w:sz w:val="24"/>
      <w:szCs w:val="24"/>
    </w:rPr>
  </w:style>
  <w:style w:type="paragraph" w:styleId="ListParagraph">
    <w:name w:val="List Paragraph"/>
    <w:basedOn w:val="Normal"/>
    <w:uiPriority w:val="34"/>
    <w:qFormat/>
    <w:rsid w:val="00083CFC"/>
    <w:pPr>
      <w:spacing w:line="240" w:lineRule="auto"/>
      <w:ind w:left="720"/>
      <w:contextualSpacing/>
    </w:pPr>
    <w:rPr>
      <w:rFonts w:ascii="Times New Roman" w:eastAsia="Times New Roman" w:hAnsi="Times New Roman" w:cs="Times New Roman"/>
      <w:sz w:val="24"/>
      <w:szCs w:val="24"/>
    </w:rPr>
  </w:style>
  <w:style w:type="character" w:styleId="Hyperlink">
    <w:name w:val="Hyperlink"/>
    <w:uiPriority w:val="99"/>
    <w:rsid w:val="00083CFC"/>
    <w:rPr>
      <w:color w:val="0000FF"/>
      <w:u w:val="single"/>
    </w:rPr>
  </w:style>
  <w:style w:type="paragraph" w:styleId="TOC1">
    <w:name w:val="toc 1"/>
    <w:basedOn w:val="Normal"/>
    <w:next w:val="Normal"/>
    <w:autoRedefine/>
    <w:uiPriority w:val="39"/>
    <w:rsid w:val="00083CFC"/>
    <w:pPr>
      <w:spacing w:after="10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83C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83CFC"/>
    <w:rPr>
      <w:b/>
      <w:bCs/>
    </w:rPr>
  </w:style>
  <w:style w:type="paragraph" w:styleId="TOC3">
    <w:name w:val="toc 3"/>
    <w:basedOn w:val="Normal"/>
    <w:next w:val="Normal"/>
    <w:autoRedefine/>
    <w:uiPriority w:val="39"/>
    <w:rsid w:val="00083CFC"/>
    <w:pPr>
      <w:spacing w:after="100" w:line="240" w:lineRule="auto"/>
      <w:ind w:left="480"/>
    </w:pPr>
    <w:rPr>
      <w:rFonts w:ascii="Times New Roman" w:eastAsia="Times New Roman" w:hAnsi="Times New Roman" w:cs="Times New Roman"/>
      <w:sz w:val="24"/>
      <w:szCs w:val="24"/>
    </w:rPr>
  </w:style>
  <w:style w:type="paragraph" w:styleId="FootnoteText">
    <w:name w:val="footnote text"/>
    <w:basedOn w:val="Normal"/>
    <w:link w:val="FootnoteTextChar"/>
    <w:rsid w:val="00083CFC"/>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83CFC"/>
    <w:rPr>
      <w:rFonts w:ascii="Times New Roman" w:eastAsia="Times New Roman" w:hAnsi="Times New Roman" w:cs="Times New Roman"/>
      <w:sz w:val="20"/>
      <w:szCs w:val="20"/>
    </w:rPr>
  </w:style>
  <w:style w:type="character" w:styleId="FootnoteReference">
    <w:name w:val="footnote reference"/>
    <w:basedOn w:val="DefaultParagraphFont"/>
    <w:rsid w:val="00083CFC"/>
    <w:rPr>
      <w:vertAlign w:val="superscript"/>
    </w:rPr>
  </w:style>
  <w:style w:type="character" w:styleId="UnresolvedMention">
    <w:name w:val="Unresolved Mention"/>
    <w:basedOn w:val="DefaultParagraphFont"/>
    <w:uiPriority w:val="99"/>
    <w:semiHidden/>
    <w:unhideWhenUsed/>
    <w:rsid w:val="00F96FBF"/>
    <w:rPr>
      <w:color w:val="605E5C"/>
      <w:shd w:val="clear" w:color="auto" w:fill="E1DFDD"/>
    </w:rPr>
  </w:style>
  <w:style w:type="paragraph" w:styleId="Revision">
    <w:name w:val="Revision"/>
    <w:hidden/>
    <w:uiPriority w:val="99"/>
    <w:semiHidden/>
    <w:rsid w:val="00F540F8"/>
    <w:pPr>
      <w:spacing w:after="0" w:line="240" w:lineRule="auto"/>
    </w:pPr>
    <w:rPr>
      <w:rFonts w:ascii="Cera PRO Medium" w:hAnsi="Cera PRO Medium"/>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llections.rmg.co.uk/archive.html" TargetMode="External"/><Relationship Id="rId13" Type="http://schemas.openxmlformats.org/officeDocument/2006/relationships/hyperlink" Target="http://images.rmg.co.uk/en/page/show_home_page.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ollections.rmg.co.uk/" TargetMode="External"/><Relationship Id="rId12" Type="http://schemas.openxmlformats.org/officeDocument/2006/relationships/hyperlink" Target="mailto:images@rmg.co.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tscouncil.org.uk/protecting-cultural-objects/government-indemnity-schem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jginternational.com/corporate-insurance/blackwall-green/" TargetMode="External"/><Relationship Id="rId4" Type="http://schemas.openxmlformats.org/officeDocument/2006/relationships/webSettings" Target="webSettings.xml"/><Relationship Id="rId9" Type="http://schemas.openxmlformats.org/officeDocument/2006/relationships/hyperlink" Target="mailto:loans@rmg.co.uk"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rmg.co.uk/sites/default/files/import/media/pdf//NMM-Act-1934_2003060516110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MG Theme Fonts">
      <a:majorFont>
        <a:latin typeface="Cera PRO Medium"/>
        <a:ea typeface=""/>
        <a:cs typeface=""/>
      </a:majorFont>
      <a:minorFont>
        <a:latin typeface="Cera PRO Medium"/>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olidFill>
            <a:schemeClr val="accent2"/>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3662</Words>
  <Characters>20880</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Royal Museums Greenwich</Company>
  <LinksUpToDate>false</LinksUpToDate>
  <CharactersWithSpaces>24494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Kavanagh</dc:creator>
  <cp:lastModifiedBy>Molly Tillett</cp:lastModifiedBy>
  <cp:revision>9</cp:revision>
  <dcterms:created xsi:type="dcterms:W3CDTF">2020-12-03T19:42:00Z</dcterms:created>
  <dcterms:modified xsi:type="dcterms:W3CDTF">2023-10-23T11:52:00Z</dcterms:modified>
</cp:coreProperties>
</file>