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BA330" w14:textId="77777777" w:rsidR="00E37EDB" w:rsidRPr="00741F9B" w:rsidRDefault="00E37EDB" w:rsidP="001829D4">
      <w:pPr>
        <w:rPr>
          <w:rFonts w:asciiTheme="minorHAnsi" w:hAnsiTheme="minorHAnsi" w:cstheme="minorHAnsi"/>
          <w:b/>
          <w:sz w:val="24"/>
          <w:u w:val="single"/>
        </w:rPr>
      </w:pPr>
    </w:p>
    <w:p w14:paraId="66A0334A" w14:textId="77777777" w:rsidR="001829D4" w:rsidRPr="00741F9B" w:rsidRDefault="0057655A" w:rsidP="001829D4">
      <w:pPr>
        <w:pStyle w:val="Header"/>
        <w:tabs>
          <w:tab w:val="clear" w:pos="4513"/>
          <w:tab w:val="clear" w:pos="9026"/>
          <w:tab w:val="left" w:pos="1262"/>
        </w:tabs>
        <w:rPr>
          <w:rFonts w:asciiTheme="minorHAnsi" w:hAnsiTheme="minorHAnsi" w:cstheme="minorHAnsi"/>
        </w:rPr>
      </w:pPr>
      <w:r w:rsidRPr="00741F9B">
        <w:rPr>
          <w:rFonts w:asciiTheme="minorHAnsi" w:hAnsiTheme="minorHAnsi" w:cstheme="minorHAnsi"/>
          <w:noProof/>
          <w:lang w:eastAsia="en-GB"/>
        </w:rPr>
        <w:drawing>
          <wp:anchor distT="0" distB="0" distL="114300" distR="114300" simplePos="0" relativeHeight="251657728" behindDoc="1" locked="1" layoutInCell="1" allowOverlap="1" wp14:anchorId="254479D3" wp14:editId="4F026A0B">
            <wp:simplePos x="0" y="0"/>
            <wp:positionH relativeFrom="page">
              <wp:posOffset>330835</wp:posOffset>
            </wp:positionH>
            <wp:positionV relativeFrom="page">
              <wp:posOffset>696595</wp:posOffset>
            </wp:positionV>
            <wp:extent cx="1649095" cy="72009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909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29D4" w:rsidRPr="00741F9B">
        <w:rPr>
          <w:rFonts w:asciiTheme="minorHAnsi" w:hAnsiTheme="minorHAnsi" w:cstheme="minorHAnsi"/>
        </w:rPr>
        <w:tab/>
      </w:r>
    </w:p>
    <w:p w14:paraId="2ADC8955" w14:textId="77777777" w:rsidR="00E37EDB" w:rsidRPr="00741F9B" w:rsidRDefault="00E37EDB" w:rsidP="00E37EDB">
      <w:pPr>
        <w:jc w:val="center"/>
        <w:rPr>
          <w:rFonts w:asciiTheme="minorHAnsi" w:hAnsiTheme="minorHAnsi" w:cstheme="minorHAnsi"/>
          <w:b/>
          <w:sz w:val="24"/>
          <w:u w:val="single"/>
        </w:rPr>
      </w:pPr>
    </w:p>
    <w:p w14:paraId="698D477C" w14:textId="77777777" w:rsidR="001829D4" w:rsidRPr="00741F9B" w:rsidRDefault="001829D4" w:rsidP="00C47F98">
      <w:pPr>
        <w:jc w:val="center"/>
        <w:rPr>
          <w:rFonts w:asciiTheme="minorHAnsi" w:hAnsiTheme="minorHAnsi" w:cstheme="minorHAnsi"/>
          <w:b/>
          <w:sz w:val="22"/>
          <w:szCs w:val="22"/>
          <w:u w:val="single"/>
        </w:rPr>
      </w:pPr>
    </w:p>
    <w:p w14:paraId="6BFC566E" w14:textId="77777777" w:rsidR="001829D4" w:rsidRPr="00741F9B" w:rsidRDefault="001829D4" w:rsidP="00C47F98">
      <w:pPr>
        <w:jc w:val="center"/>
        <w:rPr>
          <w:rFonts w:asciiTheme="minorHAnsi" w:hAnsiTheme="minorHAnsi" w:cstheme="minorHAnsi"/>
          <w:b/>
          <w:sz w:val="22"/>
          <w:szCs w:val="22"/>
          <w:u w:val="single"/>
        </w:rPr>
      </w:pPr>
    </w:p>
    <w:p w14:paraId="4A8CB9DD" w14:textId="77777777" w:rsidR="001C6D93" w:rsidRPr="00741F9B" w:rsidRDefault="001C6D93" w:rsidP="001C6D93">
      <w:pPr>
        <w:rPr>
          <w:rFonts w:asciiTheme="minorHAnsi" w:hAnsiTheme="minorHAnsi" w:cstheme="minorHAnsi"/>
          <w:b/>
          <w:sz w:val="22"/>
          <w:szCs w:val="22"/>
          <w:u w:val="single"/>
        </w:rPr>
      </w:pPr>
    </w:p>
    <w:p w14:paraId="13C32F86" w14:textId="5788500F" w:rsidR="001C6D93" w:rsidRPr="002B7EED" w:rsidRDefault="001C6D93" w:rsidP="001C6D93">
      <w:pPr>
        <w:jc w:val="center"/>
        <w:rPr>
          <w:rFonts w:ascii="Cera Pro Light" w:hAnsi="Cera Pro Light"/>
          <w:b/>
          <w:sz w:val="22"/>
          <w:szCs w:val="22"/>
          <w:u w:val="single"/>
        </w:rPr>
      </w:pPr>
      <w:r w:rsidRPr="002B7EED">
        <w:rPr>
          <w:rFonts w:ascii="Cera Pro Light" w:hAnsi="Cera Pro Light"/>
          <w:b/>
          <w:sz w:val="22"/>
          <w:szCs w:val="22"/>
          <w:u w:val="single"/>
        </w:rPr>
        <w:t xml:space="preserve">Access to the Royal Observatory for </w:t>
      </w:r>
      <w:r w:rsidR="002B7EED" w:rsidRPr="002B7EED">
        <w:rPr>
          <w:rFonts w:ascii="Cera Pro Light" w:hAnsi="Cera Pro Light"/>
          <w:b/>
          <w:sz w:val="22"/>
          <w:szCs w:val="22"/>
          <w:u w:val="single"/>
        </w:rPr>
        <w:t>Evening Events</w:t>
      </w:r>
    </w:p>
    <w:p w14:paraId="4202F229" w14:textId="77777777" w:rsidR="001C6D93" w:rsidRPr="00741F9B" w:rsidRDefault="001C6D93" w:rsidP="001C6D93">
      <w:pPr>
        <w:rPr>
          <w:rFonts w:asciiTheme="minorHAnsi" w:hAnsiTheme="minorHAnsi" w:cstheme="minorHAnsi"/>
          <w:b/>
          <w:sz w:val="22"/>
          <w:szCs w:val="22"/>
          <w:u w:val="single"/>
        </w:rPr>
      </w:pPr>
    </w:p>
    <w:p w14:paraId="02E1C657" w14:textId="7E7102AF" w:rsidR="002B7EED" w:rsidRPr="0092721F" w:rsidRDefault="002B7EED" w:rsidP="002B7EED">
      <w:pPr>
        <w:rPr>
          <w:rFonts w:ascii="Cera Pro Light" w:hAnsi="Cera Pro Light"/>
          <w:sz w:val="22"/>
          <w:szCs w:val="22"/>
        </w:rPr>
      </w:pPr>
      <w:r w:rsidRPr="0092721F">
        <w:rPr>
          <w:rFonts w:ascii="Cera Pro Light" w:hAnsi="Cera Pro Light"/>
          <w:sz w:val="22"/>
          <w:szCs w:val="22"/>
        </w:rPr>
        <w:t xml:space="preserve">The Royal Observatory is situated in the centre of a park which has variable closing times. These </w:t>
      </w:r>
      <w:r w:rsidR="00760C3A" w:rsidRPr="0092721F">
        <w:rPr>
          <w:rFonts w:ascii="Cera Pro Light" w:hAnsi="Cera Pro Light"/>
          <w:sz w:val="22"/>
          <w:szCs w:val="22"/>
        </w:rPr>
        <w:t>influence</w:t>
      </w:r>
      <w:r w:rsidRPr="0092721F">
        <w:rPr>
          <w:rFonts w:ascii="Cera Pro Light" w:hAnsi="Cera Pro Light"/>
          <w:sz w:val="22"/>
          <w:szCs w:val="22"/>
        </w:rPr>
        <w:t xml:space="preserve"> how you will access the site </w:t>
      </w:r>
      <w:r w:rsidR="00760C3A" w:rsidRPr="0092721F">
        <w:rPr>
          <w:rFonts w:ascii="Cera Pro Light" w:hAnsi="Cera Pro Light"/>
          <w:sz w:val="22"/>
          <w:szCs w:val="22"/>
        </w:rPr>
        <w:t>to</w:t>
      </w:r>
      <w:r w:rsidRPr="0092721F">
        <w:rPr>
          <w:rFonts w:ascii="Cera Pro Light" w:hAnsi="Cera Pro Light"/>
          <w:sz w:val="22"/>
          <w:szCs w:val="22"/>
        </w:rPr>
        <w:t xml:space="preserve"> attend your </w:t>
      </w:r>
      <w:r w:rsidR="00C47D01">
        <w:rPr>
          <w:rFonts w:ascii="Cera Pro Light" w:hAnsi="Cera Pro Light"/>
          <w:sz w:val="22"/>
          <w:szCs w:val="22"/>
        </w:rPr>
        <w:t>event</w:t>
      </w:r>
      <w:r w:rsidRPr="0092721F">
        <w:rPr>
          <w:rFonts w:ascii="Cera Pro Light" w:hAnsi="Cera Pro Light"/>
          <w:sz w:val="22"/>
          <w:szCs w:val="22"/>
        </w:rPr>
        <w:t>. Please read the following information carefully to understand</w:t>
      </w:r>
      <w:r>
        <w:rPr>
          <w:rFonts w:ascii="Cera Pro Light" w:hAnsi="Cera Pro Light"/>
          <w:sz w:val="22"/>
          <w:szCs w:val="22"/>
        </w:rPr>
        <w:t xml:space="preserve"> how</w:t>
      </w:r>
      <w:r w:rsidRPr="0092721F">
        <w:rPr>
          <w:rFonts w:ascii="Cera Pro Light" w:hAnsi="Cera Pro Light"/>
          <w:sz w:val="22"/>
          <w:szCs w:val="22"/>
        </w:rPr>
        <w:t xml:space="preserve"> to get to the Observatory when the park is closed.</w:t>
      </w:r>
    </w:p>
    <w:p w14:paraId="6870D425" w14:textId="77777777" w:rsidR="002B7EED" w:rsidRDefault="002B7EED" w:rsidP="002B7EED">
      <w:pPr>
        <w:rPr>
          <w:rFonts w:ascii="Cera Pro Light" w:hAnsi="Cera Pro Light"/>
          <w:sz w:val="22"/>
          <w:szCs w:val="22"/>
        </w:rPr>
      </w:pPr>
    </w:p>
    <w:p w14:paraId="78D5E93C" w14:textId="68497174" w:rsidR="002B7EED" w:rsidRDefault="002B7EED" w:rsidP="002B7EED">
      <w:pPr>
        <w:rPr>
          <w:rFonts w:ascii="Cera Pro Light" w:hAnsi="Cera Pro Light"/>
          <w:sz w:val="22"/>
          <w:szCs w:val="22"/>
        </w:rPr>
      </w:pPr>
      <w:r w:rsidRPr="0092721F">
        <w:rPr>
          <w:rFonts w:ascii="Cera Pro Light" w:hAnsi="Cera Pro Light"/>
          <w:sz w:val="22"/>
          <w:szCs w:val="22"/>
        </w:rPr>
        <w:t>Please aim to arrive</w:t>
      </w:r>
      <w:r>
        <w:rPr>
          <w:rFonts w:ascii="Cera Pro Light" w:hAnsi="Cera Pro Light"/>
          <w:sz w:val="22"/>
          <w:szCs w:val="22"/>
        </w:rPr>
        <w:t xml:space="preserve"> at least</w:t>
      </w:r>
      <w:r w:rsidRPr="0092721F">
        <w:rPr>
          <w:rFonts w:ascii="Cera Pro Light" w:hAnsi="Cera Pro Light"/>
          <w:sz w:val="22"/>
          <w:szCs w:val="22"/>
        </w:rPr>
        <w:t xml:space="preserve"> 15 minutes before the </w:t>
      </w:r>
      <w:r w:rsidR="00052694">
        <w:rPr>
          <w:rFonts w:ascii="Cera Pro Light" w:hAnsi="Cera Pro Light"/>
          <w:sz w:val="22"/>
          <w:szCs w:val="22"/>
        </w:rPr>
        <w:t xml:space="preserve">event </w:t>
      </w:r>
      <w:r w:rsidRPr="0092721F">
        <w:rPr>
          <w:rFonts w:ascii="Cera Pro Light" w:hAnsi="Cera Pro Light"/>
          <w:sz w:val="22"/>
          <w:szCs w:val="22"/>
        </w:rPr>
        <w:t xml:space="preserve">starts. </w:t>
      </w:r>
      <w:r w:rsidRPr="0092721F">
        <w:rPr>
          <w:rFonts w:ascii="Cera Pro Light" w:hAnsi="Cera Pro Light"/>
          <w:b/>
          <w:sz w:val="22"/>
          <w:szCs w:val="22"/>
        </w:rPr>
        <w:t>If you arrive before park closing</w:t>
      </w:r>
      <w:r w:rsidRPr="0092721F">
        <w:rPr>
          <w:rFonts w:ascii="Cera Pro Light" w:hAnsi="Cera Pro Light"/>
          <w:sz w:val="22"/>
          <w:szCs w:val="22"/>
        </w:rPr>
        <w:t xml:space="preserve">, please make your way to the Peter Harrison Planetarium Building, which is marked </w:t>
      </w:r>
      <w:r w:rsidRPr="0092721F">
        <w:rPr>
          <w:rFonts w:ascii="Cera Pro Light" w:hAnsi="Cera Pro Light"/>
          <w:b/>
          <w:color w:val="FF0000"/>
          <w:sz w:val="22"/>
          <w:szCs w:val="22"/>
        </w:rPr>
        <w:t>2</w:t>
      </w:r>
      <w:r w:rsidRPr="0092721F">
        <w:rPr>
          <w:rFonts w:ascii="Cera Pro Light" w:hAnsi="Cera Pro Light"/>
          <w:sz w:val="22"/>
          <w:szCs w:val="22"/>
        </w:rPr>
        <w:t xml:space="preserve"> on the map below and staff will direct you further.</w:t>
      </w:r>
      <w:r>
        <w:rPr>
          <w:rFonts w:ascii="Cera Pro Light" w:hAnsi="Cera Pro Light"/>
          <w:sz w:val="22"/>
          <w:szCs w:val="22"/>
        </w:rPr>
        <w:t xml:space="preserve"> </w:t>
      </w:r>
      <w:r w:rsidRPr="0092721F">
        <w:rPr>
          <w:rFonts w:ascii="Cera Pro Light" w:hAnsi="Cera Pro Light"/>
          <w:b/>
          <w:sz w:val="22"/>
          <w:szCs w:val="22"/>
        </w:rPr>
        <w:t>If you arrive after park closing and are on foot,</w:t>
      </w:r>
      <w:r>
        <w:rPr>
          <w:rFonts w:ascii="Cera Pro Light" w:hAnsi="Cera Pro Light"/>
          <w:sz w:val="22"/>
          <w:szCs w:val="22"/>
        </w:rPr>
        <w:t xml:space="preserve"> please make your way to St Mary’s Gate, marked </w:t>
      </w:r>
      <w:r w:rsidRPr="0092721F">
        <w:rPr>
          <w:rFonts w:ascii="Cera Pro Light" w:hAnsi="Cera Pro Light"/>
          <w:b/>
          <w:color w:val="FF0000"/>
          <w:sz w:val="22"/>
          <w:szCs w:val="22"/>
        </w:rPr>
        <w:t>a</w:t>
      </w:r>
      <w:r>
        <w:rPr>
          <w:rFonts w:ascii="Cera Pro Light" w:hAnsi="Cera Pro Light"/>
          <w:sz w:val="22"/>
          <w:szCs w:val="22"/>
        </w:rPr>
        <w:t xml:space="preserve"> on the map below, and a shuttle minibus service will be in operation to take you through the park and to the Observatory. </w:t>
      </w:r>
    </w:p>
    <w:p w14:paraId="7557F81C" w14:textId="4AD63FBC" w:rsidR="002B7EED" w:rsidRDefault="002B7EED" w:rsidP="002B7EED">
      <w:pPr>
        <w:rPr>
          <w:rFonts w:ascii="Cera Pro Light" w:hAnsi="Cera Pro Light"/>
          <w:sz w:val="22"/>
          <w:szCs w:val="22"/>
        </w:rPr>
      </w:pPr>
    </w:p>
    <w:p w14:paraId="7F91F5A4" w14:textId="77777777" w:rsidR="002B7EED" w:rsidRPr="00430864" w:rsidRDefault="002B7EED" w:rsidP="002B7EED">
      <w:pPr>
        <w:rPr>
          <w:rFonts w:ascii="Cera Pro Light" w:hAnsi="Cera Pro Light"/>
          <w:sz w:val="22"/>
          <w:szCs w:val="22"/>
        </w:rPr>
      </w:pPr>
      <w:r w:rsidRPr="00430864">
        <w:rPr>
          <w:rFonts w:ascii="Cera Pro Light" w:hAnsi="Cera Pro Light"/>
          <w:sz w:val="22"/>
          <w:szCs w:val="22"/>
        </w:rPr>
        <w:t>Detailed below are the park closing times and how this affects access:</w:t>
      </w:r>
    </w:p>
    <w:p w14:paraId="1D899C93" w14:textId="77777777" w:rsidR="002B7EED" w:rsidRDefault="002B7EED" w:rsidP="002B7EED">
      <w:pPr>
        <w:rPr>
          <w:rFonts w:ascii="Cera Pro Light" w:hAnsi="Cera Pro Light"/>
          <w:b/>
          <w:sz w:val="22"/>
          <w:szCs w:val="22"/>
        </w:rPr>
      </w:pPr>
    </w:p>
    <w:tbl>
      <w:tblPr>
        <w:tblW w:w="9011" w:type="dxa"/>
        <w:tblInd w:w="623" w:type="dxa"/>
        <w:tblLook w:val="04A0" w:firstRow="1" w:lastRow="0" w:firstColumn="1" w:lastColumn="0" w:noHBand="0" w:noVBand="1"/>
      </w:tblPr>
      <w:tblGrid>
        <w:gridCol w:w="1271"/>
        <w:gridCol w:w="1418"/>
        <w:gridCol w:w="2495"/>
        <w:gridCol w:w="3827"/>
      </w:tblGrid>
      <w:tr w:rsidR="002B7EED" w:rsidRPr="0046373C" w14:paraId="171997CD" w14:textId="77777777" w:rsidTr="00E1215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880F4" w14:textId="77777777" w:rsidR="002B7EED" w:rsidRPr="0046373C" w:rsidRDefault="002B7EED" w:rsidP="00E1215E">
            <w:pPr>
              <w:rPr>
                <w:rFonts w:ascii="Calibri" w:hAnsi="Calibri" w:cs="Calibri"/>
                <w:b/>
                <w:bCs/>
                <w:color w:val="000000"/>
                <w:sz w:val="22"/>
                <w:szCs w:val="22"/>
                <w:lang w:eastAsia="en-GB"/>
              </w:rPr>
            </w:pPr>
            <w:r>
              <w:rPr>
                <w:rFonts w:ascii="Calibri" w:hAnsi="Calibri" w:cs="Calibri"/>
                <w:b/>
                <w:bCs/>
                <w:color w:val="000000"/>
                <w:sz w:val="22"/>
                <w:szCs w:val="22"/>
                <w:lang w:eastAsia="en-GB"/>
              </w:rPr>
              <w:t>Month</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F87EA67" w14:textId="77777777" w:rsidR="002B7EED" w:rsidRPr="0046373C" w:rsidRDefault="002B7EED" w:rsidP="00E1215E">
            <w:pPr>
              <w:rPr>
                <w:rFonts w:ascii="Calibri" w:hAnsi="Calibri" w:cs="Calibri"/>
                <w:b/>
                <w:bCs/>
                <w:color w:val="000000"/>
                <w:sz w:val="22"/>
                <w:szCs w:val="22"/>
                <w:lang w:eastAsia="en-GB"/>
              </w:rPr>
            </w:pPr>
            <w:r>
              <w:rPr>
                <w:rFonts w:ascii="Calibri" w:hAnsi="Calibri" w:cs="Calibri"/>
                <w:b/>
                <w:bCs/>
                <w:color w:val="000000"/>
                <w:sz w:val="22"/>
                <w:szCs w:val="22"/>
                <w:lang w:eastAsia="en-GB"/>
              </w:rPr>
              <w:t>Park closure</w:t>
            </w:r>
          </w:p>
        </w:tc>
        <w:tc>
          <w:tcPr>
            <w:tcW w:w="2495" w:type="dxa"/>
            <w:tcBorders>
              <w:top w:val="single" w:sz="4" w:space="0" w:color="auto"/>
              <w:left w:val="nil"/>
              <w:bottom w:val="single" w:sz="4" w:space="0" w:color="auto"/>
              <w:right w:val="single" w:sz="4" w:space="0" w:color="auto"/>
            </w:tcBorders>
            <w:shd w:val="clear" w:color="auto" w:fill="auto"/>
            <w:noWrap/>
            <w:vAlign w:val="bottom"/>
            <w:hideMark/>
          </w:tcPr>
          <w:p w14:paraId="2C38627C" w14:textId="77777777" w:rsidR="002B7EED" w:rsidRPr="0046373C" w:rsidRDefault="002B7EED" w:rsidP="00E1215E">
            <w:pPr>
              <w:rPr>
                <w:rFonts w:ascii="Calibri" w:hAnsi="Calibri" w:cs="Calibri"/>
                <w:b/>
                <w:bCs/>
                <w:color w:val="000000"/>
                <w:sz w:val="22"/>
                <w:szCs w:val="22"/>
                <w:lang w:eastAsia="en-GB"/>
              </w:rPr>
            </w:pPr>
            <w:r w:rsidRPr="0046373C">
              <w:rPr>
                <w:rFonts w:ascii="Calibri" w:hAnsi="Calibri" w:cs="Calibri"/>
                <w:b/>
                <w:bCs/>
                <w:color w:val="000000"/>
                <w:sz w:val="22"/>
                <w:szCs w:val="22"/>
                <w:lang w:eastAsia="en-GB"/>
              </w:rPr>
              <w:t>Access on arrival</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0A270C90" w14:textId="77777777" w:rsidR="002B7EED" w:rsidRPr="0046373C" w:rsidRDefault="002B7EED" w:rsidP="00E1215E">
            <w:pPr>
              <w:rPr>
                <w:rFonts w:ascii="Calibri" w:hAnsi="Calibri" w:cs="Calibri"/>
                <w:b/>
                <w:bCs/>
                <w:color w:val="000000"/>
                <w:sz w:val="22"/>
                <w:szCs w:val="22"/>
                <w:lang w:eastAsia="en-GB"/>
              </w:rPr>
            </w:pPr>
            <w:r w:rsidRPr="0046373C">
              <w:rPr>
                <w:rFonts w:ascii="Calibri" w:hAnsi="Calibri" w:cs="Calibri"/>
                <w:b/>
                <w:bCs/>
                <w:color w:val="000000"/>
                <w:sz w:val="22"/>
                <w:szCs w:val="22"/>
                <w:lang w:eastAsia="en-GB"/>
              </w:rPr>
              <w:t>Access on departure</w:t>
            </w:r>
          </w:p>
        </w:tc>
      </w:tr>
      <w:tr w:rsidR="002B7EED" w:rsidRPr="0046373C" w14:paraId="71C31DFB" w14:textId="77777777" w:rsidTr="00E1215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BE162BF"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September</w:t>
            </w:r>
          </w:p>
        </w:tc>
        <w:tc>
          <w:tcPr>
            <w:tcW w:w="1418" w:type="dxa"/>
            <w:tcBorders>
              <w:top w:val="nil"/>
              <w:left w:val="nil"/>
              <w:bottom w:val="single" w:sz="4" w:space="0" w:color="auto"/>
              <w:right w:val="single" w:sz="4" w:space="0" w:color="auto"/>
            </w:tcBorders>
            <w:shd w:val="clear" w:color="auto" w:fill="auto"/>
            <w:noWrap/>
            <w:vAlign w:val="bottom"/>
            <w:hideMark/>
          </w:tcPr>
          <w:p w14:paraId="209619F9" w14:textId="77777777" w:rsidR="002B7EED" w:rsidRPr="0046373C" w:rsidRDefault="002B7EED" w:rsidP="00E1215E">
            <w:pPr>
              <w:jc w:val="right"/>
              <w:rPr>
                <w:rFonts w:ascii="Calibri" w:hAnsi="Calibri" w:cs="Calibri"/>
                <w:color w:val="000000"/>
                <w:sz w:val="22"/>
                <w:szCs w:val="22"/>
                <w:lang w:eastAsia="en-GB"/>
              </w:rPr>
            </w:pPr>
            <w:r w:rsidRPr="0046373C">
              <w:rPr>
                <w:rFonts w:ascii="Calibri" w:hAnsi="Calibri" w:cs="Calibri"/>
                <w:color w:val="000000"/>
                <w:sz w:val="22"/>
                <w:szCs w:val="22"/>
                <w:lang w:eastAsia="en-GB"/>
              </w:rPr>
              <w:t>20:00</w:t>
            </w:r>
          </w:p>
        </w:tc>
        <w:tc>
          <w:tcPr>
            <w:tcW w:w="2495" w:type="dxa"/>
            <w:tcBorders>
              <w:top w:val="nil"/>
              <w:left w:val="nil"/>
              <w:bottom w:val="single" w:sz="4" w:space="0" w:color="auto"/>
              <w:right w:val="single" w:sz="4" w:space="0" w:color="auto"/>
            </w:tcBorders>
            <w:shd w:val="clear" w:color="auto" w:fill="auto"/>
            <w:noWrap/>
            <w:vAlign w:val="bottom"/>
            <w:hideMark/>
          </w:tcPr>
          <w:p w14:paraId="396F1E1B"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Arrive on foot</w:t>
            </w:r>
          </w:p>
        </w:tc>
        <w:tc>
          <w:tcPr>
            <w:tcW w:w="3827" w:type="dxa"/>
            <w:tcBorders>
              <w:top w:val="nil"/>
              <w:left w:val="nil"/>
              <w:bottom w:val="single" w:sz="4" w:space="0" w:color="auto"/>
              <w:right w:val="single" w:sz="4" w:space="0" w:color="auto"/>
            </w:tcBorders>
            <w:shd w:val="clear" w:color="auto" w:fill="auto"/>
            <w:noWrap/>
            <w:vAlign w:val="bottom"/>
            <w:hideMark/>
          </w:tcPr>
          <w:p w14:paraId="76E2B192"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depart via minibus only</w:t>
            </w:r>
          </w:p>
        </w:tc>
      </w:tr>
      <w:tr w:rsidR="002B7EED" w:rsidRPr="0046373C" w14:paraId="630C5463" w14:textId="77777777" w:rsidTr="00E1215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5620E68"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October</w:t>
            </w:r>
          </w:p>
        </w:tc>
        <w:tc>
          <w:tcPr>
            <w:tcW w:w="1418" w:type="dxa"/>
            <w:tcBorders>
              <w:top w:val="nil"/>
              <w:left w:val="nil"/>
              <w:bottom w:val="single" w:sz="4" w:space="0" w:color="auto"/>
              <w:right w:val="single" w:sz="4" w:space="0" w:color="auto"/>
            </w:tcBorders>
            <w:shd w:val="clear" w:color="auto" w:fill="auto"/>
            <w:noWrap/>
            <w:vAlign w:val="bottom"/>
            <w:hideMark/>
          </w:tcPr>
          <w:p w14:paraId="7DCF9F18" w14:textId="77777777" w:rsidR="002B7EED" w:rsidRPr="0046373C" w:rsidRDefault="002B7EED" w:rsidP="00E1215E">
            <w:pPr>
              <w:jc w:val="right"/>
              <w:rPr>
                <w:rFonts w:ascii="Calibri" w:hAnsi="Calibri" w:cs="Calibri"/>
                <w:color w:val="000000"/>
                <w:sz w:val="22"/>
                <w:szCs w:val="22"/>
                <w:lang w:eastAsia="en-GB"/>
              </w:rPr>
            </w:pPr>
            <w:r w:rsidRPr="0046373C">
              <w:rPr>
                <w:rFonts w:ascii="Calibri" w:hAnsi="Calibri" w:cs="Calibri"/>
                <w:color w:val="000000"/>
                <w:sz w:val="22"/>
                <w:szCs w:val="22"/>
                <w:lang w:eastAsia="en-GB"/>
              </w:rPr>
              <w:t>19:00</w:t>
            </w:r>
          </w:p>
        </w:tc>
        <w:tc>
          <w:tcPr>
            <w:tcW w:w="2495" w:type="dxa"/>
            <w:tcBorders>
              <w:top w:val="nil"/>
              <w:left w:val="nil"/>
              <w:bottom w:val="single" w:sz="4" w:space="0" w:color="auto"/>
              <w:right w:val="single" w:sz="4" w:space="0" w:color="auto"/>
            </w:tcBorders>
            <w:shd w:val="clear" w:color="auto" w:fill="auto"/>
            <w:noWrap/>
            <w:vAlign w:val="bottom"/>
            <w:hideMark/>
          </w:tcPr>
          <w:p w14:paraId="21174A77"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Arrive on foot until 18:50 then by minibus only</w:t>
            </w:r>
          </w:p>
        </w:tc>
        <w:tc>
          <w:tcPr>
            <w:tcW w:w="3827" w:type="dxa"/>
            <w:tcBorders>
              <w:top w:val="nil"/>
              <w:left w:val="nil"/>
              <w:bottom w:val="single" w:sz="4" w:space="0" w:color="auto"/>
              <w:right w:val="single" w:sz="4" w:space="0" w:color="auto"/>
            </w:tcBorders>
            <w:shd w:val="clear" w:color="auto" w:fill="auto"/>
            <w:noWrap/>
            <w:vAlign w:val="bottom"/>
            <w:hideMark/>
          </w:tcPr>
          <w:p w14:paraId="15907CB1"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depart via minibus only</w:t>
            </w:r>
          </w:p>
        </w:tc>
      </w:tr>
      <w:tr w:rsidR="002B7EED" w:rsidRPr="0046373C" w14:paraId="2D1DA8FE" w14:textId="77777777" w:rsidTr="00E1215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B0E3BBE"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November</w:t>
            </w:r>
          </w:p>
        </w:tc>
        <w:tc>
          <w:tcPr>
            <w:tcW w:w="1418" w:type="dxa"/>
            <w:tcBorders>
              <w:top w:val="nil"/>
              <w:left w:val="nil"/>
              <w:bottom w:val="single" w:sz="4" w:space="0" w:color="auto"/>
              <w:right w:val="single" w:sz="4" w:space="0" w:color="auto"/>
            </w:tcBorders>
            <w:shd w:val="clear" w:color="auto" w:fill="auto"/>
            <w:noWrap/>
            <w:vAlign w:val="bottom"/>
            <w:hideMark/>
          </w:tcPr>
          <w:p w14:paraId="1C16E9CD" w14:textId="77777777" w:rsidR="002B7EED" w:rsidRPr="0046373C" w:rsidRDefault="002B7EED" w:rsidP="00E1215E">
            <w:pPr>
              <w:jc w:val="right"/>
              <w:rPr>
                <w:rFonts w:ascii="Calibri" w:hAnsi="Calibri" w:cs="Calibri"/>
                <w:color w:val="000000"/>
                <w:sz w:val="22"/>
                <w:szCs w:val="22"/>
                <w:lang w:eastAsia="en-GB"/>
              </w:rPr>
            </w:pPr>
            <w:r w:rsidRPr="0046373C">
              <w:rPr>
                <w:rFonts w:ascii="Calibri" w:hAnsi="Calibri" w:cs="Calibri"/>
                <w:color w:val="000000"/>
                <w:sz w:val="22"/>
                <w:szCs w:val="22"/>
                <w:lang w:eastAsia="en-GB"/>
              </w:rPr>
              <w:t>18:00</w:t>
            </w:r>
          </w:p>
        </w:tc>
        <w:tc>
          <w:tcPr>
            <w:tcW w:w="2495" w:type="dxa"/>
            <w:tcBorders>
              <w:top w:val="nil"/>
              <w:left w:val="nil"/>
              <w:bottom w:val="single" w:sz="4" w:space="0" w:color="auto"/>
              <w:right w:val="single" w:sz="4" w:space="0" w:color="auto"/>
            </w:tcBorders>
            <w:shd w:val="clear" w:color="auto" w:fill="auto"/>
            <w:noWrap/>
            <w:vAlign w:val="bottom"/>
            <w:hideMark/>
          </w:tcPr>
          <w:p w14:paraId="36142807"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Arrive via minibus only</w:t>
            </w:r>
          </w:p>
        </w:tc>
        <w:tc>
          <w:tcPr>
            <w:tcW w:w="3827" w:type="dxa"/>
            <w:tcBorders>
              <w:top w:val="nil"/>
              <w:left w:val="nil"/>
              <w:bottom w:val="single" w:sz="4" w:space="0" w:color="auto"/>
              <w:right w:val="single" w:sz="4" w:space="0" w:color="auto"/>
            </w:tcBorders>
            <w:shd w:val="clear" w:color="auto" w:fill="auto"/>
            <w:noWrap/>
            <w:vAlign w:val="bottom"/>
            <w:hideMark/>
          </w:tcPr>
          <w:p w14:paraId="3E50641E"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depart via minibus only</w:t>
            </w:r>
          </w:p>
        </w:tc>
      </w:tr>
      <w:tr w:rsidR="002B7EED" w:rsidRPr="0046373C" w14:paraId="2E2C9ABB" w14:textId="77777777" w:rsidTr="00E1215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5E8E6CC"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 xml:space="preserve">December </w:t>
            </w:r>
          </w:p>
        </w:tc>
        <w:tc>
          <w:tcPr>
            <w:tcW w:w="1418" w:type="dxa"/>
            <w:tcBorders>
              <w:top w:val="nil"/>
              <w:left w:val="nil"/>
              <w:bottom w:val="single" w:sz="4" w:space="0" w:color="auto"/>
              <w:right w:val="single" w:sz="4" w:space="0" w:color="auto"/>
            </w:tcBorders>
            <w:shd w:val="clear" w:color="auto" w:fill="auto"/>
            <w:noWrap/>
            <w:vAlign w:val="bottom"/>
            <w:hideMark/>
          </w:tcPr>
          <w:p w14:paraId="32EB07BC" w14:textId="77777777" w:rsidR="002B7EED" w:rsidRPr="0046373C" w:rsidRDefault="002B7EED" w:rsidP="00E1215E">
            <w:pPr>
              <w:jc w:val="right"/>
              <w:rPr>
                <w:rFonts w:ascii="Calibri" w:hAnsi="Calibri" w:cs="Calibri"/>
                <w:color w:val="000000"/>
                <w:sz w:val="22"/>
                <w:szCs w:val="22"/>
                <w:lang w:eastAsia="en-GB"/>
              </w:rPr>
            </w:pPr>
            <w:r w:rsidRPr="0046373C">
              <w:rPr>
                <w:rFonts w:ascii="Calibri" w:hAnsi="Calibri" w:cs="Calibri"/>
                <w:color w:val="000000"/>
                <w:sz w:val="22"/>
                <w:szCs w:val="22"/>
                <w:lang w:eastAsia="en-GB"/>
              </w:rPr>
              <w:t>18:00</w:t>
            </w:r>
          </w:p>
        </w:tc>
        <w:tc>
          <w:tcPr>
            <w:tcW w:w="2495" w:type="dxa"/>
            <w:tcBorders>
              <w:top w:val="nil"/>
              <w:left w:val="nil"/>
              <w:bottom w:val="single" w:sz="4" w:space="0" w:color="auto"/>
              <w:right w:val="single" w:sz="4" w:space="0" w:color="auto"/>
            </w:tcBorders>
            <w:shd w:val="clear" w:color="auto" w:fill="auto"/>
            <w:noWrap/>
            <w:vAlign w:val="bottom"/>
            <w:hideMark/>
          </w:tcPr>
          <w:p w14:paraId="7D949926"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Arrive via minibus only</w:t>
            </w:r>
          </w:p>
        </w:tc>
        <w:tc>
          <w:tcPr>
            <w:tcW w:w="3827" w:type="dxa"/>
            <w:tcBorders>
              <w:top w:val="nil"/>
              <w:left w:val="nil"/>
              <w:bottom w:val="single" w:sz="4" w:space="0" w:color="auto"/>
              <w:right w:val="single" w:sz="4" w:space="0" w:color="auto"/>
            </w:tcBorders>
            <w:shd w:val="clear" w:color="auto" w:fill="auto"/>
            <w:noWrap/>
            <w:vAlign w:val="bottom"/>
            <w:hideMark/>
          </w:tcPr>
          <w:p w14:paraId="48C44F8C"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depart via minibus only</w:t>
            </w:r>
          </w:p>
        </w:tc>
      </w:tr>
      <w:tr w:rsidR="002B7EED" w:rsidRPr="0046373C" w14:paraId="56855320" w14:textId="77777777" w:rsidTr="00E1215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038CEDB"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January</w:t>
            </w:r>
          </w:p>
        </w:tc>
        <w:tc>
          <w:tcPr>
            <w:tcW w:w="1418" w:type="dxa"/>
            <w:tcBorders>
              <w:top w:val="nil"/>
              <w:left w:val="nil"/>
              <w:bottom w:val="single" w:sz="4" w:space="0" w:color="auto"/>
              <w:right w:val="single" w:sz="4" w:space="0" w:color="auto"/>
            </w:tcBorders>
            <w:shd w:val="clear" w:color="auto" w:fill="auto"/>
            <w:noWrap/>
            <w:vAlign w:val="bottom"/>
            <w:hideMark/>
          </w:tcPr>
          <w:p w14:paraId="1E644FA6" w14:textId="77777777" w:rsidR="002B7EED" w:rsidRPr="0046373C" w:rsidRDefault="002B7EED" w:rsidP="00E1215E">
            <w:pPr>
              <w:jc w:val="right"/>
              <w:rPr>
                <w:rFonts w:ascii="Calibri" w:hAnsi="Calibri" w:cs="Calibri"/>
                <w:color w:val="000000"/>
                <w:sz w:val="22"/>
                <w:szCs w:val="22"/>
                <w:lang w:eastAsia="en-GB"/>
              </w:rPr>
            </w:pPr>
            <w:r w:rsidRPr="0046373C">
              <w:rPr>
                <w:rFonts w:ascii="Calibri" w:hAnsi="Calibri" w:cs="Calibri"/>
                <w:color w:val="000000"/>
                <w:sz w:val="22"/>
                <w:szCs w:val="22"/>
                <w:lang w:eastAsia="en-GB"/>
              </w:rPr>
              <w:t>18:00</w:t>
            </w:r>
          </w:p>
        </w:tc>
        <w:tc>
          <w:tcPr>
            <w:tcW w:w="2495" w:type="dxa"/>
            <w:tcBorders>
              <w:top w:val="nil"/>
              <w:left w:val="nil"/>
              <w:bottom w:val="single" w:sz="4" w:space="0" w:color="auto"/>
              <w:right w:val="single" w:sz="4" w:space="0" w:color="auto"/>
            </w:tcBorders>
            <w:shd w:val="clear" w:color="auto" w:fill="auto"/>
            <w:noWrap/>
            <w:vAlign w:val="bottom"/>
            <w:hideMark/>
          </w:tcPr>
          <w:p w14:paraId="09504D9B"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Arrive via minibus only</w:t>
            </w:r>
          </w:p>
        </w:tc>
        <w:tc>
          <w:tcPr>
            <w:tcW w:w="3827" w:type="dxa"/>
            <w:tcBorders>
              <w:top w:val="nil"/>
              <w:left w:val="nil"/>
              <w:bottom w:val="single" w:sz="4" w:space="0" w:color="auto"/>
              <w:right w:val="single" w:sz="4" w:space="0" w:color="auto"/>
            </w:tcBorders>
            <w:shd w:val="clear" w:color="auto" w:fill="auto"/>
            <w:noWrap/>
            <w:vAlign w:val="bottom"/>
            <w:hideMark/>
          </w:tcPr>
          <w:p w14:paraId="68BDDAF2"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depart via minibus only</w:t>
            </w:r>
          </w:p>
        </w:tc>
      </w:tr>
      <w:tr w:rsidR="002B7EED" w:rsidRPr="0046373C" w14:paraId="4D804978" w14:textId="77777777" w:rsidTr="00E1215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3D2CAF7"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February</w:t>
            </w:r>
          </w:p>
        </w:tc>
        <w:tc>
          <w:tcPr>
            <w:tcW w:w="1418" w:type="dxa"/>
            <w:tcBorders>
              <w:top w:val="nil"/>
              <w:left w:val="nil"/>
              <w:bottom w:val="single" w:sz="4" w:space="0" w:color="auto"/>
              <w:right w:val="single" w:sz="4" w:space="0" w:color="auto"/>
            </w:tcBorders>
            <w:shd w:val="clear" w:color="auto" w:fill="auto"/>
            <w:noWrap/>
            <w:vAlign w:val="bottom"/>
            <w:hideMark/>
          </w:tcPr>
          <w:p w14:paraId="58C1457D" w14:textId="77777777" w:rsidR="002B7EED" w:rsidRPr="0046373C" w:rsidRDefault="002B7EED" w:rsidP="00E1215E">
            <w:pPr>
              <w:jc w:val="right"/>
              <w:rPr>
                <w:rFonts w:ascii="Calibri" w:hAnsi="Calibri" w:cs="Calibri"/>
                <w:color w:val="000000"/>
                <w:sz w:val="22"/>
                <w:szCs w:val="22"/>
                <w:lang w:eastAsia="en-GB"/>
              </w:rPr>
            </w:pPr>
            <w:r w:rsidRPr="0046373C">
              <w:rPr>
                <w:rFonts w:ascii="Calibri" w:hAnsi="Calibri" w:cs="Calibri"/>
                <w:color w:val="000000"/>
                <w:sz w:val="22"/>
                <w:szCs w:val="22"/>
                <w:lang w:eastAsia="en-GB"/>
              </w:rPr>
              <w:t>18:00</w:t>
            </w:r>
          </w:p>
        </w:tc>
        <w:tc>
          <w:tcPr>
            <w:tcW w:w="2495" w:type="dxa"/>
            <w:tcBorders>
              <w:top w:val="nil"/>
              <w:left w:val="nil"/>
              <w:bottom w:val="single" w:sz="4" w:space="0" w:color="auto"/>
              <w:right w:val="single" w:sz="4" w:space="0" w:color="auto"/>
            </w:tcBorders>
            <w:shd w:val="clear" w:color="auto" w:fill="auto"/>
            <w:noWrap/>
            <w:vAlign w:val="bottom"/>
            <w:hideMark/>
          </w:tcPr>
          <w:p w14:paraId="0993AB7F"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Arrive via minibus only</w:t>
            </w:r>
          </w:p>
        </w:tc>
        <w:tc>
          <w:tcPr>
            <w:tcW w:w="3827" w:type="dxa"/>
            <w:tcBorders>
              <w:top w:val="nil"/>
              <w:left w:val="nil"/>
              <w:bottom w:val="single" w:sz="4" w:space="0" w:color="auto"/>
              <w:right w:val="single" w:sz="4" w:space="0" w:color="auto"/>
            </w:tcBorders>
            <w:shd w:val="clear" w:color="auto" w:fill="auto"/>
            <w:noWrap/>
            <w:vAlign w:val="bottom"/>
            <w:hideMark/>
          </w:tcPr>
          <w:p w14:paraId="0126EDE0"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depart via minibus only</w:t>
            </w:r>
          </w:p>
        </w:tc>
      </w:tr>
      <w:tr w:rsidR="002B7EED" w:rsidRPr="0046373C" w14:paraId="123FC84D" w14:textId="77777777" w:rsidTr="00E1215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D8F690B"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March</w:t>
            </w:r>
          </w:p>
        </w:tc>
        <w:tc>
          <w:tcPr>
            <w:tcW w:w="1418" w:type="dxa"/>
            <w:tcBorders>
              <w:top w:val="nil"/>
              <w:left w:val="nil"/>
              <w:bottom w:val="single" w:sz="4" w:space="0" w:color="auto"/>
              <w:right w:val="single" w:sz="4" w:space="0" w:color="auto"/>
            </w:tcBorders>
            <w:shd w:val="clear" w:color="auto" w:fill="auto"/>
            <w:noWrap/>
            <w:vAlign w:val="bottom"/>
            <w:hideMark/>
          </w:tcPr>
          <w:p w14:paraId="11BDB83F" w14:textId="77777777" w:rsidR="002B7EED" w:rsidRPr="0046373C" w:rsidRDefault="002B7EED" w:rsidP="00E1215E">
            <w:pPr>
              <w:jc w:val="right"/>
              <w:rPr>
                <w:rFonts w:ascii="Calibri" w:hAnsi="Calibri" w:cs="Calibri"/>
                <w:color w:val="000000"/>
                <w:sz w:val="22"/>
                <w:szCs w:val="22"/>
                <w:lang w:eastAsia="en-GB"/>
              </w:rPr>
            </w:pPr>
            <w:r w:rsidRPr="0046373C">
              <w:rPr>
                <w:rFonts w:ascii="Calibri" w:hAnsi="Calibri" w:cs="Calibri"/>
                <w:color w:val="000000"/>
                <w:sz w:val="22"/>
                <w:szCs w:val="22"/>
                <w:lang w:eastAsia="en-GB"/>
              </w:rPr>
              <w:t>19:00</w:t>
            </w:r>
          </w:p>
        </w:tc>
        <w:tc>
          <w:tcPr>
            <w:tcW w:w="2495" w:type="dxa"/>
            <w:tcBorders>
              <w:top w:val="nil"/>
              <w:left w:val="nil"/>
              <w:bottom w:val="single" w:sz="4" w:space="0" w:color="auto"/>
              <w:right w:val="single" w:sz="4" w:space="0" w:color="auto"/>
            </w:tcBorders>
            <w:shd w:val="clear" w:color="auto" w:fill="auto"/>
            <w:noWrap/>
            <w:vAlign w:val="bottom"/>
            <w:hideMark/>
          </w:tcPr>
          <w:p w14:paraId="3651F5EB"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Arrive on foot until 18:50 then by minibus only</w:t>
            </w:r>
          </w:p>
        </w:tc>
        <w:tc>
          <w:tcPr>
            <w:tcW w:w="3827" w:type="dxa"/>
            <w:tcBorders>
              <w:top w:val="nil"/>
              <w:left w:val="nil"/>
              <w:bottom w:val="single" w:sz="4" w:space="0" w:color="auto"/>
              <w:right w:val="single" w:sz="4" w:space="0" w:color="auto"/>
            </w:tcBorders>
            <w:shd w:val="clear" w:color="auto" w:fill="auto"/>
            <w:noWrap/>
            <w:vAlign w:val="bottom"/>
            <w:hideMark/>
          </w:tcPr>
          <w:p w14:paraId="01541895"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depart via minibus only</w:t>
            </w:r>
          </w:p>
        </w:tc>
      </w:tr>
      <w:tr w:rsidR="002B7EED" w:rsidRPr="0046373C" w14:paraId="320893C6" w14:textId="77777777" w:rsidTr="00E1215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3F3DFFB"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April</w:t>
            </w:r>
          </w:p>
        </w:tc>
        <w:tc>
          <w:tcPr>
            <w:tcW w:w="1418" w:type="dxa"/>
            <w:tcBorders>
              <w:top w:val="nil"/>
              <w:left w:val="nil"/>
              <w:bottom w:val="single" w:sz="4" w:space="0" w:color="auto"/>
              <w:right w:val="single" w:sz="4" w:space="0" w:color="auto"/>
            </w:tcBorders>
            <w:shd w:val="clear" w:color="auto" w:fill="auto"/>
            <w:noWrap/>
            <w:vAlign w:val="bottom"/>
            <w:hideMark/>
          </w:tcPr>
          <w:p w14:paraId="2DE47365" w14:textId="77777777" w:rsidR="002B7EED" w:rsidRPr="0046373C" w:rsidRDefault="002B7EED" w:rsidP="00E1215E">
            <w:pPr>
              <w:jc w:val="right"/>
              <w:rPr>
                <w:rFonts w:ascii="Calibri" w:hAnsi="Calibri" w:cs="Calibri"/>
                <w:color w:val="000000"/>
                <w:sz w:val="22"/>
                <w:szCs w:val="22"/>
                <w:lang w:eastAsia="en-GB"/>
              </w:rPr>
            </w:pPr>
            <w:r w:rsidRPr="0046373C">
              <w:rPr>
                <w:rFonts w:ascii="Calibri" w:hAnsi="Calibri" w:cs="Calibri"/>
                <w:color w:val="000000"/>
                <w:sz w:val="22"/>
                <w:szCs w:val="22"/>
                <w:lang w:eastAsia="en-GB"/>
              </w:rPr>
              <w:t>20:00</w:t>
            </w:r>
          </w:p>
        </w:tc>
        <w:tc>
          <w:tcPr>
            <w:tcW w:w="2495" w:type="dxa"/>
            <w:tcBorders>
              <w:top w:val="nil"/>
              <w:left w:val="nil"/>
              <w:bottom w:val="single" w:sz="4" w:space="0" w:color="auto"/>
              <w:right w:val="single" w:sz="4" w:space="0" w:color="auto"/>
            </w:tcBorders>
            <w:shd w:val="clear" w:color="auto" w:fill="auto"/>
            <w:noWrap/>
            <w:vAlign w:val="bottom"/>
            <w:hideMark/>
          </w:tcPr>
          <w:p w14:paraId="302BA54C"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Arrive on foot</w:t>
            </w:r>
          </w:p>
        </w:tc>
        <w:tc>
          <w:tcPr>
            <w:tcW w:w="3827" w:type="dxa"/>
            <w:tcBorders>
              <w:top w:val="nil"/>
              <w:left w:val="nil"/>
              <w:bottom w:val="single" w:sz="4" w:space="0" w:color="auto"/>
              <w:right w:val="single" w:sz="4" w:space="0" w:color="auto"/>
            </w:tcBorders>
            <w:shd w:val="clear" w:color="auto" w:fill="auto"/>
            <w:noWrap/>
            <w:vAlign w:val="bottom"/>
            <w:hideMark/>
          </w:tcPr>
          <w:p w14:paraId="15712E44"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depart via minibus only</w:t>
            </w:r>
          </w:p>
        </w:tc>
      </w:tr>
      <w:tr w:rsidR="002B7EED" w:rsidRPr="0046373C" w14:paraId="4BA9210D" w14:textId="77777777" w:rsidTr="00E1215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E19E372"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May</w:t>
            </w:r>
          </w:p>
        </w:tc>
        <w:tc>
          <w:tcPr>
            <w:tcW w:w="1418" w:type="dxa"/>
            <w:tcBorders>
              <w:top w:val="nil"/>
              <w:left w:val="nil"/>
              <w:bottom w:val="single" w:sz="4" w:space="0" w:color="auto"/>
              <w:right w:val="single" w:sz="4" w:space="0" w:color="auto"/>
            </w:tcBorders>
            <w:shd w:val="clear" w:color="auto" w:fill="auto"/>
            <w:noWrap/>
            <w:vAlign w:val="bottom"/>
            <w:hideMark/>
          </w:tcPr>
          <w:p w14:paraId="12373358" w14:textId="77777777" w:rsidR="002B7EED" w:rsidRPr="0046373C" w:rsidRDefault="002B7EED" w:rsidP="00E1215E">
            <w:pPr>
              <w:jc w:val="right"/>
              <w:rPr>
                <w:rFonts w:ascii="Calibri" w:hAnsi="Calibri" w:cs="Calibri"/>
                <w:color w:val="000000"/>
                <w:sz w:val="22"/>
                <w:szCs w:val="22"/>
                <w:lang w:eastAsia="en-GB"/>
              </w:rPr>
            </w:pPr>
            <w:r w:rsidRPr="0046373C">
              <w:rPr>
                <w:rFonts w:ascii="Calibri" w:hAnsi="Calibri" w:cs="Calibri"/>
                <w:color w:val="000000"/>
                <w:sz w:val="22"/>
                <w:szCs w:val="22"/>
                <w:lang w:eastAsia="en-GB"/>
              </w:rPr>
              <w:t>21:00</w:t>
            </w:r>
          </w:p>
        </w:tc>
        <w:tc>
          <w:tcPr>
            <w:tcW w:w="2495" w:type="dxa"/>
            <w:tcBorders>
              <w:top w:val="nil"/>
              <w:left w:val="nil"/>
              <w:bottom w:val="single" w:sz="4" w:space="0" w:color="auto"/>
              <w:right w:val="single" w:sz="4" w:space="0" w:color="auto"/>
            </w:tcBorders>
            <w:shd w:val="clear" w:color="auto" w:fill="auto"/>
            <w:noWrap/>
            <w:vAlign w:val="bottom"/>
            <w:hideMark/>
          </w:tcPr>
          <w:p w14:paraId="6AB96529"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Arrive on foot</w:t>
            </w:r>
          </w:p>
        </w:tc>
        <w:tc>
          <w:tcPr>
            <w:tcW w:w="3827" w:type="dxa"/>
            <w:tcBorders>
              <w:top w:val="nil"/>
              <w:left w:val="nil"/>
              <w:bottom w:val="single" w:sz="4" w:space="0" w:color="auto"/>
              <w:right w:val="single" w:sz="4" w:space="0" w:color="auto"/>
            </w:tcBorders>
            <w:shd w:val="clear" w:color="auto" w:fill="auto"/>
            <w:noWrap/>
            <w:vAlign w:val="bottom"/>
            <w:hideMark/>
          </w:tcPr>
          <w:p w14:paraId="656AC234" w14:textId="77777777" w:rsidR="002B7EED" w:rsidRPr="0046373C" w:rsidRDefault="002B7EED" w:rsidP="00E1215E">
            <w:pPr>
              <w:rPr>
                <w:rFonts w:ascii="Calibri" w:hAnsi="Calibri" w:cs="Calibri"/>
                <w:color w:val="000000"/>
                <w:sz w:val="22"/>
                <w:szCs w:val="22"/>
                <w:lang w:eastAsia="en-GB"/>
              </w:rPr>
            </w:pPr>
            <w:r w:rsidRPr="0046373C">
              <w:rPr>
                <w:rFonts w:ascii="Calibri" w:hAnsi="Calibri" w:cs="Calibri"/>
                <w:color w:val="000000"/>
                <w:sz w:val="22"/>
                <w:szCs w:val="22"/>
                <w:lang w:eastAsia="en-GB"/>
              </w:rPr>
              <w:t>depart on foot/via minibus if after 21:00</w:t>
            </w:r>
          </w:p>
        </w:tc>
      </w:tr>
    </w:tbl>
    <w:p w14:paraId="1857E8FD" w14:textId="77777777" w:rsidR="002B7EED" w:rsidRDefault="002B7EED" w:rsidP="002B7EED">
      <w:pPr>
        <w:rPr>
          <w:rFonts w:ascii="Cera Pro Light" w:hAnsi="Cera Pro Light"/>
          <w:sz w:val="22"/>
          <w:szCs w:val="22"/>
        </w:rPr>
      </w:pPr>
    </w:p>
    <w:p w14:paraId="4F2823B7" w14:textId="77777777" w:rsidR="001C6D93" w:rsidRPr="00741F9B" w:rsidRDefault="001C6D93" w:rsidP="001C6D93">
      <w:pPr>
        <w:rPr>
          <w:rFonts w:asciiTheme="minorHAnsi" w:hAnsiTheme="minorHAnsi" w:cstheme="minorHAnsi"/>
          <w:b/>
          <w:i/>
          <w:iCs/>
          <w:sz w:val="22"/>
          <w:szCs w:val="22"/>
        </w:rPr>
      </w:pPr>
    </w:p>
    <w:p w14:paraId="54B59A7A" w14:textId="77777777" w:rsidR="002B7EED" w:rsidRPr="001C6D93" w:rsidRDefault="002B7EED" w:rsidP="002B7EED">
      <w:pPr>
        <w:rPr>
          <w:rFonts w:ascii="Cera Pro Light" w:hAnsi="Cera Pro Light"/>
          <w:b/>
          <w:sz w:val="22"/>
          <w:szCs w:val="22"/>
        </w:rPr>
      </w:pPr>
      <w:r>
        <w:rPr>
          <w:rFonts w:ascii="Cera Pro Light" w:hAnsi="Cera Pro Light"/>
          <w:b/>
          <w:sz w:val="22"/>
          <w:szCs w:val="22"/>
        </w:rPr>
        <w:t>a</w:t>
      </w:r>
      <w:r w:rsidRPr="001C6D93">
        <w:rPr>
          <w:rFonts w:ascii="Cera Pro Light" w:hAnsi="Cera Pro Light"/>
          <w:b/>
          <w:sz w:val="22"/>
          <w:szCs w:val="22"/>
        </w:rPr>
        <w:t>) How to Acces</w:t>
      </w:r>
      <w:r>
        <w:rPr>
          <w:rFonts w:ascii="Cera Pro Light" w:hAnsi="Cera Pro Light"/>
          <w:b/>
          <w:sz w:val="22"/>
          <w:szCs w:val="22"/>
        </w:rPr>
        <w:t>s the Royal Observatory</w:t>
      </w:r>
      <w:r w:rsidRPr="001C6D93">
        <w:rPr>
          <w:rFonts w:ascii="Cera Pro Light" w:hAnsi="Cera Pro Light"/>
          <w:b/>
          <w:sz w:val="22"/>
          <w:szCs w:val="22"/>
        </w:rPr>
        <w:t xml:space="preserve"> on foot:</w:t>
      </w:r>
    </w:p>
    <w:p w14:paraId="55F41FC6" w14:textId="77777777" w:rsidR="002B7EED" w:rsidRPr="001C6D93" w:rsidRDefault="002B7EED" w:rsidP="002B7EED">
      <w:pPr>
        <w:rPr>
          <w:rFonts w:ascii="Cera Pro Light" w:hAnsi="Cera Pro Light"/>
          <w:b/>
          <w:sz w:val="22"/>
          <w:szCs w:val="22"/>
        </w:rPr>
      </w:pPr>
    </w:p>
    <w:p w14:paraId="1173C686" w14:textId="77777777" w:rsidR="002B7EED" w:rsidRPr="0092721F" w:rsidRDefault="002B7EED" w:rsidP="002B7EED">
      <w:pPr>
        <w:numPr>
          <w:ilvl w:val="0"/>
          <w:numId w:val="2"/>
        </w:numPr>
        <w:rPr>
          <w:rFonts w:ascii="Cera Pro Light" w:hAnsi="Cera Pro Light"/>
          <w:sz w:val="22"/>
          <w:szCs w:val="22"/>
        </w:rPr>
      </w:pPr>
      <w:r w:rsidRPr="0092721F">
        <w:rPr>
          <w:rFonts w:ascii="Cera Pro Light" w:hAnsi="Cera Pro Light"/>
          <w:sz w:val="22"/>
          <w:szCs w:val="22"/>
        </w:rPr>
        <w:t xml:space="preserve">If you arrive or leave when the park is open, you can walk through the park to and from the Royal Observatory. </w:t>
      </w:r>
    </w:p>
    <w:p w14:paraId="2193C31F" w14:textId="77777777" w:rsidR="002B7EED" w:rsidRPr="0092721F" w:rsidRDefault="002B7EED" w:rsidP="002B7EED">
      <w:pPr>
        <w:rPr>
          <w:rFonts w:ascii="Cera Pro Light" w:hAnsi="Cera Pro Light"/>
          <w:sz w:val="22"/>
          <w:szCs w:val="22"/>
        </w:rPr>
      </w:pPr>
    </w:p>
    <w:p w14:paraId="3CB137D5" w14:textId="2D9285FA" w:rsidR="002B7EED" w:rsidRPr="0057131F" w:rsidRDefault="002B7EED" w:rsidP="002B7EED">
      <w:pPr>
        <w:numPr>
          <w:ilvl w:val="0"/>
          <w:numId w:val="1"/>
        </w:numPr>
        <w:rPr>
          <w:rFonts w:ascii="Cera Pro Light" w:hAnsi="Cera Pro Light"/>
          <w:sz w:val="22"/>
          <w:szCs w:val="22"/>
        </w:rPr>
      </w:pPr>
      <w:r w:rsidRPr="0057131F">
        <w:rPr>
          <w:rFonts w:ascii="Cera Pro Light" w:hAnsi="Cera Pro Light"/>
          <w:sz w:val="22"/>
          <w:szCs w:val="22"/>
        </w:rPr>
        <w:t xml:space="preserve">When the park is shut, there is no pedestrian access allowed in the </w:t>
      </w:r>
      <w:r w:rsidR="00C47D01" w:rsidRPr="0057131F">
        <w:rPr>
          <w:rFonts w:ascii="Cera Pro Light" w:hAnsi="Cera Pro Light"/>
          <w:sz w:val="22"/>
          <w:szCs w:val="22"/>
        </w:rPr>
        <w:t>park</w:t>
      </w:r>
      <w:r w:rsidRPr="0057131F">
        <w:rPr>
          <w:rFonts w:ascii="Cera Pro Light" w:hAnsi="Cera Pro Light"/>
          <w:sz w:val="22"/>
          <w:szCs w:val="22"/>
        </w:rPr>
        <w:t xml:space="preserve">. To get to the Observatory, please take the free shuttle </w:t>
      </w:r>
      <w:r>
        <w:rPr>
          <w:rFonts w:ascii="Cera Pro Light" w:hAnsi="Cera Pro Light"/>
          <w:sz w:val="22"/>
          <w:szCs w:val="22"/>
        </w:rPr>
        <w:t>mini</w:t>
      </w:r>
      <w:r w:rsidRPr="0057131F">
        <w:rPr>
          <w:rFonts w:ascii="Cera Pro Light" w:hAnsi="Cera Pro Light"/>
          <w:sz w:val="22"/>
          <w:szCs w:val="22"/>
        </w:rPr>
        <w:t xml:space="preserve">bus service which will depart from St Mary’s Gate at the end of King William Walk – marked </w:t>
      </w:r>
      <w:r w:rsidRPr="0057131F">
        <w:rPr>
          <w:rFonts w:ascii="Cera Pro Light" w:hAnsi="Cera Pro Light"/>
          <w:color w:val="FF0000"/>
          <w:sz w:val="22"/>
          <w:szCs w:val="22"/>
        </w:rPr>
        <w:t>a</w:t>
      </w:r>
      <w:r w:rsidRPr="0057131F">
        <w:rPr>
          <w:rFonts w:ascii="Cera Pro Light" w:hAnsi="Cera Pro Light"/>
          <w:sz w:val="22"/>
          <w:szCs w:val="22"/>
        </w:rPr>
        <w:t xml:space="preserve"> on the map below. Please be aware that when the park is shut you will only be able to arrive or leave from the St Mary’s Gate via the minibus shuttle.</w:t>
      </w:r>
      <w:r w:rsidR="00DA528D">
        <w:rPr>
          <w:rFonts w:ascii="Cera Pro Light" w:hAnsi="Cera Pro Light"/>
          <w:sz w:val="22"/>
          <w:szCs w:val="22"/>
        </w:rPr>
        <w:t xml:space="preserve"> </w:t>
      </w:r>
      <w:r w:rsidR="00DA528D" w:rsidRPr="00DA528D">
        <w:rPr>
          <w:rFonts w:ascii="Cera Pro Light" w:hAnsi="Cera Pro Light"/>
          <w:sz w:val="22"/>
          <w:szCs w:val="22"/>
        </w:rPr>
        <w:t>Please be aware that the minibus is not wheelchair accessible. If you have any concerns or need to make alternate arrangements, please contact Bookings at bookings@rmg.co.uk or call our Bookings team on 0208 312 6608.</w:t>
      </w:r>
    </w:p>
    <w:p w14:paraId="75B7A95D" w14:textId="77777777" w:rsidR="002B7EED" w:rsidRPr="001C6D93" w:rsidRDefault="002B7EED" w:rsidP="002B7EED">
      <w:pPr>
        <w:rPr>
          <w:rFonts w:ascii="Cera Pro Light" w:hAnsi="Cera Pro Light"/>
          <w:b/>
          <w:sz w:val="22"/>
          <w:szCs w:val="22"/>
        </w:rPr>
      </w:pPr>
    </w:p>
    <w:p w14:paraId="21E93D76" w14:textId="77777777" w:rsidR="002B7EED" w:rsidRPr="001C6D93" w:rsidRDefault="002B7EED" w:rsidP="002B7EED">
      <w:pPr>
        <w:rPr>
          <w:rFonts w:ascii="Cera Pro Light" w:hAnsi="Cera Pro Light"/>
          <w:b/>
          <w:sz w:val="22"/>
          <w:szCs w:val="22"/>
        </w:rPr>
      </w:pPr>
      <w:r>
        <w:rPr>
          <w:rFonts w:ascii="Cera Pro Light" w:hAnsi="Cera Pro Light"/>
          <w:b/>
          <w:sz w:val="22"/>
          <w:szCs w:val="22"/>
        </w:rPr>
        <w:t>b</w:t>
      </w:r>
      <w:r w:rsidRPr="001C6D93">
        <w:rPr>
          <w:rFonts w:ascii="Cera Pro Light" w:hAnsi="Cera Pro Light"/>
          <w:b/>
          <w:sz w:val="22"/>
          <w:szCs w:val="22"/>
        </w:rPr>
        <w:t>) Access the Royal Observatory at night by bicycle:</w:t>
      </w:r>
    </w:p>
    <w:p w14:paraId="0BE7A845" w14:textId="77777777" w:rsidR="002B7EED" w:rsidRPr="0092721F" w:rsidRDefault="002B7EED" w:rsidP="002B7EED">
      <w:pPr>
        <w:rPr>
          <w:rFonts w:ascii="Cera Pro Light" w:hAnsi="Cera Pro Light"/>
          <w:sz w:val="22"/>
          <w:szCs w:val="22"/>
        </w:rPr>
      </w:pPr>
    </w:p>
    <w:p w14:paraId="512F0EB8" w14:textId="1BB3309E" w:rsidR="002B7EED" w:rsidRDefault="002B7EED" w:rsidP="002B7EED">
      <w:pPr>
        <w:numPr>
          <w:ilvl w:val="0"/>
          <w:numId w:val="2"/>
        </w:numPr>
        <w:rPr>
          <w:rFonts w:ascii="Cera Pro Light" w:hAnsi="Cera Pro Light"/>
          <w:sz w:val="22"/>
          <w:szCs w:val="22"/>
        </w:rPr>
      </w:pPr>
      <w:r w:rsidRPr="0092721F">
        <w:rPr>
          <w:rFonts w:ascii="Cera Pro Light" w:hAnsi="Cera Pro Light"/>
          <w:sz w:val="22"/>
          <w:szCs w:val="22"/>
        </w:rPr>
        <w:t>When the park is shut</w:t>
      </w:r>
      <w:r>
        <w:rPr>
          <w:rFonts w:ascii="Cera Pro Light" w:hAnsi="Cera Pro Light"/>
          <w:sz w:val="22"/>
          <w:szCs w:val="22"/>
        </w:rPr>
        <w:t>,</w:t>
      </w:r>
      <w:r w:rsidRPr="0092721F">
        <w:rPr>
          <w:rFonts w:ascii="Cera Pro Light" w:hAnsi="Cera Pro Light"/>
          <w:sz w:val="22"/>
          <w:szCs w:val="22"/>
        </w:rPr>
        <w:t xml:space="preserve"> there is no bicycle</w:t>
      </w:r>
      <w:r>
        <w:rPr>
          <w:rFonts w:ascii="Cera Pro Light" w:hAnsi="Cera Pro Light"/>
          <w:sz w:val="22"/>
          <w:szCs w:val="22"/>
        </w:rPr>
        <w:t xml:space="preserve"> access</w:t>
      </w:r>
      <w:r w:rsidRPr="0092721F">
        <w:rPr>
          <w:rFonts w:ascii="Cera Pro Light" w:hAnsi="Cera Pro Light"/>
          <w:sz w:val="22"/>
          <w:szCs w:val="22"/>
        </w:rPr>
        <w:t xml:space="preserve"> </w:t>
      </w:r>
      <w:r>
        <w:rPr>
          <w:rFonts w:ascii="Cera Pro Light" w:hAnsi="Cera Pro Light"/>
          <w:sz w:val="22"/>
          <w:szCs w:val="22"/>
        </w:rPr>
        <w:t>to</w:t>
      </w:r>
      <w:r w:rsidRPr="0092721F">
        <w:rPr>
          <w:rFonts w:ascii="Cera Pro Light" w:hAnsi="Cera Pro Light"/>
          <w:sz w:val="22"/>
          <w:szCs w:val="22"/>
        </w:rPr>
        <w:t xml:space="preserve"> the Observatory. If you wish to travel by bicycle, you must lock your bike in the rack outside of St Mary’s Gate at the end of King William </w:t>
      </w:r>
      <w:r>
        <w:rPr>
          <w:rFonts w:ascii="Cera Pro Light" w:hAnsi="Cera Pro Light"/>
          <w:sz w:val="22"/>
          <w:szCs w:val="22"/>
        </w:rPr>
        <w:t>W</w:t>
      </w:r>
      <w:r w:rsidRPr="0092721F">
        <w:rPr>
          <w:rFonts w:ascii="Cera Pro Light" w:hAnsi="Cera Pro Light"/>
          <w:sz w:val="22"/>
          <w:szCs w:val="22"/>
        </w:rPr>
        <w:t>alk and use the shuttle bus service.</w:t>
      </w:r>
    </w:p>
    <w:p w14:paraId="445CCC3B" w14:textId="3713BB11" w:rsidR="002B7EED" w:rsidRDefault="002B7EED" w:rsidP="002B7EED">
      <w:pPr>
        <w:rPr>
          <w:rFonts w:ascii="Cera Pro Light" w:hAnsi="Cera Pro Light"/>
          <w:sz w:val="22"/>
          <w:szCs w:val="22"/>
        </w:rPr>
      </w:pPr>
    </w:p>
    <w:p w14:paraId="0AFC4788" w14:textId="77777777" w:rsidR="002B7EED" w:rsidRDefault="002B7EED" w:rsidP="002B7EED">
      <w:pPr>
        <w:rPr>
          <w:rFonts w:ascii="Cera Pro Light" w:hAnsi="Cera Pro Light"/>
          <w:sz w:val="22"/>
          <w:szCs w:val="22"/>
        </w:rPr>
      </w:pPr>
    </w:p>
    <w:p w14:paraId="155496C4" w14:textId="77777777" w:rsidR="002B7EED" w:rsidRDefault="002B7EED" w:rsidP="002B7EED">
      <w:pPr>
        <w:ind w:left="720"/>
        <w:rPr>
          <w:rFonts w:ascii="Cera Pro Light" w:hAnsi="Cera Pro Light"/>
          <w:sz w:val="22"/>
          <w:szCs w:val="22"/>
        </w:rPr>
      </w:pPr>
    </w:p>
    <w:p w14:paraId="6928A296" w14:textId="77777777" w:rsidR="002B7EED" w:rsidRPr="00097785" w:rsidRDefault="002B7EED" w:rsidP="002B7EED">
      <w:pPr>
        <w:rPr>
          <w:rFonts w:ascii="Cera Pro Light" w:hAnsi="Cera Pro Light"/>
          <w:b/>
          <w:sz w:val="22"/>
          <w:szCs w:val="22"/>
        </w:rPr>
      </w:pPr>
      <w:r>
        <w:rPr>
          <w:rFonts w:ascii="Cera Pro Light" w:hAnsi="Cera Pro Light"/>
          <w:b/>
          <w:sz w:val="22"/>
          <w:szCs w:val="22"/>
        </w:rPr>
        <w:t>c</w:t>
      </w:r>
      <w:r w:rsidRPr="00097785">
        <w:rPr>
          <w:rFonts w:ascii="Cera Pro Light" w:hAnsi="Cera Pro Light"/>
          <w:b/>
          <w:sz w:val="22"/>
          <w:szCs w:val="22"/>
        </w:rPr>
        <w:t>) How to Access the Royal Observatory at night by car:</w:t>
      </w:r>
    </w:p>
    <w:p w14:paraId="56F235F9" w14:textId="77777777" w:rsidR="002B7EED" w:rsidRPr="00097785" w:rsidRDefault="002B7EED" w:rsidP="002B7EED">
      <w:pPr>
        <w:numPr>
          <w:ilvl w:val="0"/>
          <w:numId w:val="1"/>
        </w:numPr>
        <w:rPr>
          <w:rFonts w:ascii="Cera Pro Light" w:hAnsi="Cera Pro Light"/>
          <w:sz w:val="22"/>
          <w:szCs w:val="22"/>
        </w:rPr>
      </w:pPr>
      <w:r w:rsidRPr="00097785">
        <w:rPr>
          <w:rFonts w:ascii="Cera Pro Light" w:hAnsi="Cera Pro Light"/>
          <w:sz w:val="22"/>
          <w:szCs w:val="22"/>
        </w:rPr>
        <w:t>If you arrive at the Royal Observatory when the park is open (until 17:55), you can drive through the park to the Royal Observatory using Blackheath Gate (marked b)</w:t>
      </w:r>
    </w:p>
    <w:p w14:paraId="250D775D" w14:textId="77777777" w:rsidR="002B7EED" w:rsidRPr="00097785" w:rsidRDefault="002B7EED" w:rsidP="002B7EED">
      <w:pPr>
        <w:numPr>
          <w:ilvl w:val="0"/>
          <w:numId w:val="1"/>
        </w:numPr>
        <w:rPr>
          <w:rFonts w:ascii="Cera Pro Light" w:hAnsi="Cera Pro Light"/>
          <w:sz w:val="22"/>
          <w:szCs w:val="22"/>
        </w:rPr>
      </w:pPr>
      <w:r w:rsidRPr="00097785">
        <w:rPr>
          <w:rFonts w:ascii="Cera Pro Light" w:hAnsi="Cera Pro Light"/>
          <w:sz w:val="22"/>
          <w:szCs w:val="22"/>
        </w:rPr>
        <w:t xml:space="preserve">When the park is shut (after 18:00) you will only be able to arrive or leave from the St Mary’s Gate at the top of King William Walk - marked a on the map below – no other park gates will be open. </w:t>
      </w:r>
    </w:p>
    <w:p w14:paraId="10A8DF77" w14:textId="77777777" w:rsidR="002B7EED" w:rsidRPr="00097785" w:rsidRDefault="002B7EED" w:rsidP="002B7EED">
      <w:pPr>
        <w:numPr>
          <w:ilvl w:val="0"/>
          <w:numId w:val="1"/>
        </w:numPr>
        <w:rPr>
          <w:rFonts w:ascii="Cera Pro Light" w:hAnsi="Cera Pro Light"/>
          <w:sz w:val="22"/>
          <w:szCs w:val="22"/>
        </w:rPr>
      </w:pPr>
      <w:r w:rsidRPr="00097785">
        <w:rPr>
          <w:rFonts w:ascii="Cera Pro Light" w:hAnsi="Cera Pro Light"/>
          <w:sz w:val="22"/>
          <w:szCs w:val="22"/>
        </w:rPr>
        <w:t>Parking spaces are directly outside the entrance to the planetarium and are free after 18.00</w:t>
      </w:r>
    </w:p>
    <w:p w14:paraId="39917FF1" w14:textId="77777777" w:rsidR="002B7EED" w:rsidRPr="0092721F" w:rsidRDefault="002B7EED" w:rsidP="002B7EED">
      <w:pPr>
        <w:rPr>
          <w:rFonts w:ascii="Cera Pro Light" w:hAnsi="Cera Pro Light"/>
          <w:sz w:val="22"/>
          <w:szCs w:val="22"/>
        </w:rPr>
      </w:pPr>
    </w:p>
    <w:p w14:paraId="03BB870D" w14:textId="77777777" w:rsidR="00DB28C2" w:rsidRPr="00741F9B" w:rsidRDefault="00DB28C2">
      <w:pPr>
        <w:rPr>
          <w:rFonts w:asciiTheme="minorHAnsi" w:hAnsiTheme="minorHAnsi" w:cstheme="minorHAnsi"/>
          <w:sz w:val="22"/>
          <w:szCs w:val="22"/>
        </w:rPr>
      </w:pPr>
    </w:p>
    <w:p w14:paraId="4C38B120" w14:textId="77777777" w:rsidR="00DB28C2" w:rsidRPr="002B7EED" w:rsidRDefault="00DB28C2" w:rsidP="00DB28C2">
      <w:pPr>
        <w:rPr>
          <w:rFonts w:ascii="Cera Pro Light" w:hAnsi="Cera Pro Light"/>
          <w:b/>
          <w:sz w:val="22"/>
          <w:szCs w:val="22"/>
        </w:rPr>
      </w:pPr>
      <w:r w:rsidRPr="002B7EED">
        <w:rPr>
          <w:rFonts w:ascii="Cera Pro Light" w:hAnsi="Cera Pro Light"/>
          <w:b/>
          <w:sz w:val="22"/>
          <w:szCs w:val="22"/>
        </w:rPr>
        <w:t>Advice for all visitors</w:t>
      </w:r>
    </w:p>
    <w:p w14:paraId="35EFE354" w14:textId="77777777" w:rsidR="00DB28C2" w:rsidRPr="00741F9B" w:rsidRDefault="00DB28C2" w:rsidP="00DB28C2">
      <w:pPr>
        <w:rPr>
          <w:rFonts w:asciiTheme="minorHAnsi" w:hAnsiTheme="minorHAnsi" w:cstheme="minorHAnsi"/>
          <w:b/>
          <w:sz w:val="22"/>
          <w:szCs w:val="22"/>
        </w:rPr>
      </w:pPr>
    </w:p>
    <w:p w14:paraId="4EF0EB07" w14:textId="77777777" w:rsidR="00DB28C2" w:rsidRPr="002B7EED" w:rsidRDefault="00DB28C2" w:rsidP="002B7EED">
      <w:pPr>
        <w:pStyle w:val="ListParagraph"/>
        <w:numPr>
          <w:ilvl w:val="0"/>
          <w:numId w:val="7"/>
        </w:numPr>
        <w:rPr>
          <w:rFonts w:ascii="Cera Pro Light" w:hAnsi="Cera Pro Light"/>
          <w:sz w:val="22"/>
          <w:szCs w:val="22"/>
        </w:rPr>
      </w:pPr>
      <w:r w:rsidRPr="002B7EED">
        <w:rPr>
          <w:rFonts w:ascii="Cera Pro Light" w:hAnsi="Cera Pro Light"/>
          <w:sz w:val="22"/>
          <w:szCs w:val="22"/>
        </w:rPr>
        <w:t>Read the access instructions carefully to gain entry to the Observatory</w:t>
      </w:r>
    </w:p>
    <w:p w14:paraId="0B753966" w14:textId="77777777" w:rsidR="00DB28C2" w:rsidRPr="002B7EED" w:rsidRDefault="00D55837" w:rsidP="002B7EED">
      <w:pPr>
        <w:pStyle w:val="ListParagraph"/>
        <w:numPr>
          <w:ilvl w:val="0"/>
          <w:numId w:val="7"/>
        </w:numPr>
        <w:rPr>
          <w:rFonts w:ascii="Cera Pro Light" w:hAnsi="Cera Pro Light"/>
          <w:sz w:val="22"/>
          <w:szCs w:val="22"/>
        </w:rPr>
      </w:pPr>
      <w:r w:rsidRPr="002B7EED">
        <w:rPr>
          <w:rFonts w:ascii="Cera Pro Light" w:hAnsi="Cera Pro Light"/>
          <w:sz w:val="22"/>
          <w:szCs w:val="22"/>
        </w:rPr>
        <w:t>P</w:t>
      </w:r>
      <w:r w:rsidR="00DB28C2" w:rsidRPr="002B7EED">
        <w:rPr>
          <w:rFonts w:ascii="Cera Pro Light" w:hAnsi="Cera Pro Light"/>
          <w:sz w:val="22"/>
          <w:szCs w:val="22"/>
        </w:rPr>
        <w:t xml:space="preserve">lease make sure that you </w:t>
      </w:r>
      <w:r w:rsidR="00FC43CF" w:rsidRPr="002B7EED">
        <w:rPr>
          <w:rFonts w:ascii="Cera Pro Light" w:hAnsi="Cera Pro Light"/>
          <w:sz w:val="22"/>
          <w:szCs w:val="22"/>
        </w:rPr>
        <w:t xml:space="preserve">wear </w:t>
      </w:r>
      <w:r w:rsidR="00DB28C2" w:rsidRPr="002B7EED">
        <w:rPr>
          <w:rFonts w:ascii="Cera Pro Light" w:hAnsi="Cera Pro Light"/>
          <w:sz w:val="22"/>
          <w:szCs w:val="22"/>
        </w:rPr>
        <w:t>warm clothes</w:t>
      </w:r>
    </w:p>
    <w:p w14:paraId="2B27A6F8" w14:textId="77777777" w:rsidR="00DB28C2" w:rsidRPr="002B7EED" w:rsidRDefault="00DB28C2" w:rsidP="002B7EED">
      <w:pPr>
        <w:pStyle w:val="ListParagraph"/>
        <w:numPr>
          <w:ilvl w:val="0"/>
          <w:numId w:val="7"/>
        </w:numPr>
        <w:rPr>
          <w:rFonts w:ascii="Cera Pro Light" w:hAnsi="Cera Pro Light"/>
          <w:sz w:val="22"/>
          <w:szCs w:val="22"/>
        </w:rPr>
      </w:pPr>
      <w:r w:rsidRPr="002B7EED">
        <w:rPr>
          <w:rFonts w:ascii="Cera Pro Light" w:hAnsi="Cera Pro Light"/>
          <w:sz w:val="22"/>
          <w:szCs w:val="22"/>
        </w:rPr>
        <w:t>There are no lights in the park – so you may consider bringing a small torch to guide you</w:t>
      </w:r>
    </w:p>
    <w:p w14:paraId="2B3D3251" w14:textId="77777777" w:rsidR="00DB28C2" w:rsidRPr="002B7EED" w:rsidRDefault="00DB28C2" w:rsidP="002B7EED">
      <w:pPr>
        <w:pStyle w:val="ListParagraph"/>
        <w:numPr>
          <w:ilvl w:val="0"/>
          <w:numId w:val="7"/>
        </w:numPr>
        <w:rPr>
          <w:rFonts w:ascii="Cera Pro Light" w:hAnsi="Cera Pro Light"/>
          <w:sz w:val="22"/>
          <w:szCs w:val="22"/>
        </w:rPr>
      </w:pPr>
      <w:r w:rsidRPr="002B7EED">
        <w:rPr>
          <w:rFonts w:ascii="Cera Pro Light" w:hAnsi="Cera Pro Light"/>
          <w:sz w:val="22"/>
          <w:szCs w:val="22"/>
        </w:rPr>
        <w:t>Emergency contact number on the night 020 8312 6767</w:t>
      </w:r>
    </w:p>
    <w:p w14:paraId="65C00612" w14:textId="56393C2C" w:rsidR="001829D4" w:rsidRPr="002B7EED" w:rsidRDefault="001829D4" w:rsidP="002B7EED">
      <w:pPr>
        <w:pStyle w:val="ListParagraph"/>
        <w:numPr>
          <w:ilvl w:val="0"/>
          <w:numId w:val="7"/>
        </w:numPr>
        <w:rPr>
          <w:rFonts w:ascii="Cera Pro Light" w:hAnsi="Cera Pro Light"/>
          <w:sz w:val="22"/>
          <w:szCs w:val="22"/>
        </w:rPr>
      </w:pPr>
      <w:r w:rsidRPr="002B7EED">
        <w:rPr>
          <w:rFonts w:ascii="Cera Pro Light" w:hAnsi="Cera Pro Light"/>
          <w:sz w:val="22"/>
          <w:szCs w:val="22"/>
        </w:rPr>
        <w:t xml:space="preserve">If you have any access requirements which we should be aware of, please email </w:t>
      </w:r>
      <w:r w:rsidR="002B7EED">
        <w:rPr>
          <w:rFonts w:ascii="Cera Pro Light" w:hAnsi="Cera Pro Light"/>
          <w:sz w:val="22"/>
          <w:szCs w:val="22"/>
        </w:rPr>
        <w:t xml:space="preserve">our Bookings team on </w:t>
      </w:r>
      <w:hyperlink r:id="rId7" w:history="1">
        <w:r w:rsidR="002B7EED" w:rsidRPr="00FF107F">
          <w:rPr>
            <w:rStyle w:val="Hyperlink"/>
            <w:rFonts w:ascii="Cera Pro Light" w:hAnsi="Cera Pro Light"/>
            <w:sz w:val="22"/>
            <w:szCs w:val="22"/>
          </w:rPr>
          <w:t>Bookings@rmg.co.uk</w:t>
        </w:r>
      </w:hyperlink>
      <w:r w:rsidR="002B7EED">
        <w:rPr>
          <w:rFonts w:ascii="Cera Pro Light" w:hAnsi="Cera Pro Light"/>
          <w:sz w:val="22"/>
          <w:szCs w:val="22"/>
        </w:rPr>
        <w:t xml:space="preserve"> </w:t>
      </w:r>
    </w:p>
    <w:p w14:paraId="311F5A7A" w14:textId="77777777" w:rsidR="00B43137" w:rsidRDefault="00B43137" w:rsidP="00DB28C2">
      <w:pPr>
        <w:rPr>
          <w:rFonts w:asciiTheme="minorHAnsi" w:hAnsiTheme="minorHAnsi" w:cstheme="minorHAnsi"/>
          <w:b/>
          <w:sz w:val="22"/>
          <w:szCs w:val="22"/>
        </w:rPr>
      </w:pPr>
    </w:p>
    <w:p w14:paraId="1ADEC361" w14:textId="77777777" w:rsidR="00DB28C2" w:rsidRPr="002B7EED" w:rsidRDefault="00DB28C2" w:rsidP="00DB28C2">
      <w:pPr>
        <w:rPr>
          <w:rFonts w:ascii="Cera Pro Light" w:hAnsi="Cera Pro Light"/>
          <w:b/>
          <w:sz w:val="22"/>
          <w:szCs w:val="22"/>
        </w:rPr>
      </w:pPr>
      <w:r w:rsidRPr="002B7EED">
        <w:rPr>
          <w:rFonts w:ascii="Cera Pro Light" w:hAnsi="Cera Pro Light"/>
          <w:b/>
          <w:sz w:val="22"/>
          <w:szCs w:val="22"/>
        </w:rPr>
        <w:t>Getting to Greenwich</w:t>
      </w:r>
    </w:p>
    <w:p w14:paraId="6EFA1788" w14:textId="77777777" w:rsidR="00DB28C2" w:rsidRPr="00741F9B" w:rsidRDefault="00DB28C2" w:rsidP="00DB28C2">
      <w:pPr>
        <w:rPr>
          <w:rFonts w:asciiTheme="minorHAnsi" w:hAnsiTheme="minorHAnsi" w:cstheme="minorHAnsi"/>
          <w:sz w:val="22"/>
          <w:szCs w:val="22"/>
        </w:rPr>
      </w:pPr>
    </w:p>
    <w:p w14:paraId="0B65BE8F" w14:textId="77777777" w:rsidR="00DB28C2" w:rsidRPr="002B7EED" w:rsidRDefault="00DB28C2" w:rsidP="00DB28C2">
      <w:pPr>
        <w:pStyle w:val="Heading7"/>
        <w:rPr>
          <w:rFonts w:ascii="Cera Pro Light" w:hAnsi="Cera Pro Light"/>
          <w:i w:val="0"/>
          <w:iCs w:val="0"/>
          <w:sz w:val="22"/>
          <w:szCs w:val="22"/>
        </w:rPr>
      </w:pPr>
      <w:r w:rsidRPr="002B7EED">
        <w:rPr>
          <w:rFonts w:ascii="Cera Pro Light" w:hAnsi="Cera Pro Light"/>
          <w:i w:val="0"/>
          <w:iCs w:val="0"/>
          <w:sz w:val="22"/>
          <w:szCs w:val="22"/>
        </w:rPr>
        <w:t xml:space="preserve">Average walking times from the St Mary’s Gates to the different destinations are shown in brackets. Our minibus will transport you between the Observatory and the St Mary’s Gates after the park has closed to the public. </w:t>
      </w:r>
    </w:p>
    <w:p w14:paraId="594C3B0E" w14:textId="77777777" w:rsidR="00DB28C2" w:rsidRPr="002B7EED" w:rsidRDefault="00DB28C2" w:rsidP="00DB28C2">
      <w:pPr>
        <w:rPr>
          <w:rFonts w:ascii="Cera Pro Light" w:hAnsi="Cera Pro Light"/>
          <w:sz w:val="22"/>
          <w:szCs w:val="22"/>
        </w:rPr>
      </w:pPr>
    </w:p>
    <w:p w14:paraId="5C827062" w14:textId="77777777" w:rsidR="00DB28C2" w:rsidRPr="002B7EED" w:rsidRDefault="00DB28C2" w:rsidP="00DB28C2">
      <w:pPr>
        <w:ind w:left="3600" w:hanging="3600"/>
        <w:rPr>
          <w:rFonts w:ascii="Cera Pro Light" w:hAnsi="Cera Pro Light"/>
          <w:sz w:val="22"/>
          <w:szCs w:val="22"/>
        </w:rPr>
      </w:pPr>
      <w:r w:rsidRPr="002B7EED">
        <w:rPr>
          <w:rFonts w:ascii="Cera Pro Light" w:hAnsi="Cera Pro Light"/>
          <w:sz w:val="22"/>
          <w:szCs w:val="22"/>
        </w:rPr>
        <w:t>Mainline stations</w:t>
      </w:r>
      <w:r w:rsidRPr="002B7EED">
        <w:rPr>
          <w:rFonts w:ascii="Cera Pro Light" w:hAnsi="Cera Pro Light"/>
          <w:sz w:val="22"/>
          <w:szCs w:val="22"/>
        </w:rPr>
        <w:tab/>
        <w:t xml:space="preserve">Greenwich (15 minutes), </w:t>
      </w:r>
    </w:p>
    <w:p w14:paraId="131E59D0" w14:textId="77777777" w:rsidR="00DB28C2" w:rsidRPr="002B7EED" w:rsidRDefault="00DB28C2" w:rsidP="00DB28C2">
      <w:pPr>
        <w:rPr>
          <w:rFonts w:ascii="Cera Pro Light" w:hAnsi="Cera Pro Light"/>
          <w:sz w:val="22"/>
          <w:szCs w:val="22"/>
        </w:rPr>
      </w:pPr>
      <w:r w:rsidRPr="002B7EED">
        <w:rPr>
          <w:rFonts w:ascii="Cera Pro Light" w:hAnsi="Cera Pro Light"/>
          <w:sz w:val="22"/>
          <w:szCs w:val="22"/>
        </w:rPr>
        <w:t>DLR station</w:t>
      </w:r>
      <w:r w:rsidRPr="002B7EED">
        <w:rPr>
          <w:rFonts w:ascii="Cera Pro Light" w:hAnsi="Cera Pro Light"/>
          <w:sz w:val="22"/>
          <w:szCs w:val="22"/>
        </w:rPr>
        <w:tab/>
      </w:r>
      <w:r w:rsidRPr="002B7EED">
        <w:rPr>
          <w:rFonts w:ascii="Cera Pro Light" w:hAnsi="Cera Pro Light"/>
          <w:sz w:val="22"/>
          <w:szCs w:val="22"/>
        </w:rPr>
        <w:tab/>
      </w:r>
      <w:r w:rsidRPr="002B7EED">
        <w:rPr>
          <w:rFonts w:ascii="Cera Pro Light" w:hAnsi="Cera Pro Light"/>
          <w:sz w:val="22"/>
          <w:szCs w:val="22"/>
        </w:rPr>
        <w:tab/>
      </w:r>
      <w:r w:rsidRPr="002B7EED">
        <w:rPr>
          <w:rFonts w:ascii="Cera Pro Light" w:hAnsi="Cera Pro Light"/>
          <w:sz w:val="22"/>
          <w:szCs w:val="22"/>
        </w:rPr>
        <w:tab/>
        <w:t>Cutty Sark (5 minutes)</w:t>
      </w:r>
    </w:p>
    <w:p w14:paraId="0E683DDB" w14:textId="77777777" w:rsidR="00DB28C2" w:rsidRPr="002B7EED" w:rsidRDefault="00206964" w:rsidP="00DB28C2">
      <w:pPr>
        <w:rPr>
          <w:rFonts w:ascii="Cera Pro Light" w:hAnsi="Cera Pro Light"/>
          <w:sz w:val="22"/>
          <w:szCs w:val="22"/>
        </w:rPr>
      </w:pPr>
      <w:r w:rsidRPr="002B7EED">
        <w:rPr>
          <w:rFonts w:ascii="Cera Pro Light" w:hAnsi="Cera Pro Light"/>
          <w:sz w:val="22"/>
          <w:szCs w:val="22"/>
        </w:rPr>
        <w:t>Buses stopping in Greenwich</w:t>
      </w:r>
      <w:r w:rsidRPr="002B7EED">
        <w:rPr>
          <w:rFonts w:ascii="Cera Pro Light" w:hAnsi="Cera Pro Light"/>
          <w:sz w:val="22"/>
          <w:szCs w:val="22"/>
        </w:rPr>
        <w:tab/>
      </w:r>
      <w:r w:rsidR="00DB28C2" w:rsidRPr="002B7EED">
        <w:rPr>
          <w:rFonts w:ascii="Cera Pro Light" w:hAnsi="Cera Pro Light"/>
          <w:sz w:val="22"/>
          <w:szCs w:val="22"/>
        </w:rPr>
        <w:t>177, 180, 188, 199, 286, 386 (5 minutes)</w:t>
      </w:r>
    </w:p>
    <w:p w14:paraId="5019C45D" w14:textId="77777777" w:rsidR="00DB28C2" w:rsidRPr="002B7EED" w:rsidRDefault="00DB28C2" w:rsidP="00DB28C2">
      <w:pPr>
        <w:rPr>
          <w:rFonts w:ascii="Cera Pro Light" w:hAnsi="Cera Pro Light"/>
          <w:sz w:val="22"/>
          <w:szCs w:val="22"/>
        </w:rPr>
      </w:pPr>
    </w:p>
    <w:p w14:paraId="7D7BD35B" w14:textId="77777777" w:rsidR="00DB28C2" w:rsidRPr="00741F9B" w:rsidRDefault="0057655A" w:rsidP="00DB28C2">
      <w:pPr>
        <w:jc w:val="center"/>
        <w:rPr>
          <w:rFonts w:asciiTheme="minorHAnsi" w:hAnsiTheme="minorHAnsi" w:cstheme="minorHAnsi"/>
          <w:b/>
          <w:color w:val="FF0000"/>
          <w:sz w:val="22"/>
          <w:szCs w:val="22"/>
        </w:rPr>
      </w:pPr>
      <w:r w:rsidRPr="00741F9B">
        <w:rPr>
          <w:rFonts w:asciiTheme="minorHAnsi" w:hAnsiTheme="minorHAnsi" w:cstheme="minorHAnsi"/>
          <w:noProof/>
          <w:lang w:eastAsia="en-GB"/>
        </w:rPr>
        <mc:AlternateContent>
          <mc:Choice Requires="wps">
            <w:drawing>
              <wp:anchor distT="45720" distB="45720" distL="114300" distR="114300" simplePos="0" relativeHeight="251660800" behindDoc="0" locked="0" layoutInCell="1" allowOverlap="1" wp14:anchorId="2AAB1265" wp14:editId="7FED83D4">
                <wp:simplePos x="0" y="0"/>
                <wp:positionH relativeFrom="column">
                  <wp:posOffset>1009650</wp:posOffset>
                </wp:positionH>
                <wp:positionV relativeFrom="paragraph">
                  <wp:posOffset>3196590</wp:posOffset>
                </wp:positionV>
                <wp:extent cx="933450" cy="6019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60198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498B0" w14:textId="77777777" w:rsidR="0057655A" w:rsidRPr="0057655A" w:rsidRDefault="0057655A">
                            <w:pPr>
                              <w:rPr>
                                <w:rFonts w:ascii="Cera Pro" w:hAnsi="Cera Pro"/>
                                <w:sz w:val="16"/>
                              </w:rPr>
                            </w:pPr>
                            <w:r w:rsidRPr="0057655A">
                              <w:rPr>
                                <w:rFonts w:ascii="Cera Pro" w:hAnsi="Cera Pro"/>
                                <w:sz w:val="16"/>
                              </w:rPr>
                              <w:t xml:space="preserve">St Mary’s Gate – shuttle bus </w:t>
                            </w:r>
                            <w:proofErr w:type="gramStart"/>
                            <w:r w:rsidRPr="0057655A">
                              <w:rPr>
                                <w:rFonts w:ascii="Cera Pro" w:hAnsi="Cera Pro"/>
                                <w:sz w:val="16"/>
                              </w:rPr>
                              <w:t>pick</w:t>
                            </w:r>
                            <w:proofErr w:type="gramEnd"/>
                            <w:r w:rsidRPr="0057655A">
                              <w:rPr>
                                <w:rFonts w:ascii="Cera Pro" w:hAnsi="Cera Pro"/>
                                <w:sz w:val="16"/>
                              </w:rPr>
                              <w:t xml:space="preserve"> up and drop off point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AAB1265" id="_x0000_t202" coordsize="21600,21600" o:spt="202" path="m,l,21600r21600,l21600,xe">
                <v:stroke joinstyle="miter"/>
                <v:path gradientshapeok="t" o:connecttype="rect"/>
              </v:shapetype>
              <v:shape id="Text Box 2" o:spid="_x0000_s1026" type="#_x0000_t202" style="position:absolute;left:0;text-align:left;margin-left:79.5pt;margin-top:251.7pt;width:73.5pt;height:47.4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" fillcolor="#e7e6e6 [3214]" stroked="f">
                <v:textbox style="mso-fit-shape-to-text:t">
                  <w:txbxContent>
                    <w:p w14:paraId="0BB498B0" w14:textId="77777777" w:rsidR="0057655A" w:rsidRPr="0057655A" w:rsidRDefault="0057655A">
                      <w:pPr>
                        <w:rPr>
                          <w:rFonts w:ascii="Cera PRO" w:hAnsi="Cera PRO"/>
                          <w:sz w:val="16"/>
                        </w:rPr>
                      </w:pPr>
                      <w:r w:rsidRPr="0057655A">
                        <w:rPr>
                          <w:rFonts w:ascii="Cera PRO" w:hAnsi="Cera PRO"/>
                          <w:sz w:val="16"/>
                        </w:rPr>
                        <w:t xml:space="preserve">St Mary’s Gate – shuttle bus </w:t>
                      </w:r>
                      <w:proofErr w:type="gramStart"/>
                      <w:r w:rsidRPr="0057655A">
                        <w:rPr>
                          <w:rFonts w:ascii="Cera PRO" w:hAnsi="Cera PRO"/>
                          <w:sz w:val="16"/>
                        </w:rPr>
                        <w:t>pick</w:t>
                      </w:r>
                      <w:proofErr w:type="gramEnd"/>
                      <w:r w:rsidRPr="0057655A">
                        <w:rPr>
                          <w:rFonts w:ascii="Cera PRO" w:hAnsi="Cera PRO"/>
                          <w:sz w:val="16"/>
                        </w:rPr>
                        <w:t xml:space="preserve"> up and drop off point</w:t>
                      </w:r>
                    </w:p>
                  </w:txbxContent>
                </v:textbox>
              </v:shape>
            </w:pict>
          </mc:Fallback>
        </mc:AlternateContent>
      </w:r>
      <w:r w:rsidRPr="00741F9B">
        <w:rPr>
          <w:rFonts w:asciiTheme="minorHAnsi" w:hAnsiTheme="minorHAnsi" w:cstheme="minorHAnsi"/>
          <w:b/>
          <w:noProof/>
          <w:color w:val="FF0000"/>
          <w:sz w:val="20"/>
          <w:szCs w:val="20"/>
          <w:lang w:eastAsia="en-GB"/>
        </w:rPr>
        <mc:AlternateContent>
          <mc:Choice Requires="wps">
            <w:drawing>
              <wp:anchor distT="0" distB="0" distL="114300" distR="114300" simplePos="0" relativeHeight="251658752" behindDoc="0" locked="0" layoutInCell="1" allowOverlap="1" wp14:anchorId="55E765BC" wp14:editId="2936B1BE">
                <wp:simplePos x="0" y="0"/>
                <wp:positionH relativeFrom="column">
                  <wp:posOffset>1343025</wp:posOffset>
                </wp:positionH>
                <wp:positionV relativeFrom="paragraph">
                  <wp:posOffset>2598420</wp:posOffset>
                </wp:positionV>
                <wp:extent cx="323850" cy="552450"/>
                <wp:effectExtent l="9525" t="38100" r="5715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5524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E4E678" id="_x0000_t32" coordsize="21600,21600" o:spt="32" o:oned="t" path="m,l21600,21600e" filled="f">
                <v:path arrowok="t" fillok="f" o:connecttype="none"/>
                <o:lock v:ext="edit" shapetype="t"/>
              </v:shapetype>
              <v:shape id="AutoShape 3" o:spid="_x0000_s1026" type="#_x0000_t32" style="position:absolute;margin-left:105.75pt;margin-top:204.6pt;width:25.5pt;height:43.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">
                <v:stroke endarrow="block"/>
              </v:shape>
            </w:pict>
          </mc:Fallback>
        </mc:AlternateContent>
      </w:r>
      <w:r w:rsidRPr="00741F9B">
        <w:rPr>
          <w:rFonts w:asciiTheme="minorHAnsi" w:hAnsiTheme="minorHAnsi" w:cstheme="minorHAnsi"/>
          <w:b/>
          <w:noProof/>
          <w:color w:val="FF0000"/>
          <w:sz w:val="20"/>
          <w:szCs w:val="20"/>
          <w:lang w:eastAsia="en-GB"/>
        </w:rPr>
        <w:drawing>
          <wp:inline distT="0" distB="0" distL="0" distR="0" wp14:anchorId="324D94B3" wp14:editId="654E6639">
            <wp:extent cx="6115050" cy="41433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4143375"/>
                    </a:xfrm>
                    <a:prstGeom prst="rect">
                      <a:avLst/>
                    </a:prstGeom>
                    <a:noFill/>
                    <a:ln>
                      <a:noFill/>
                    </a:ln>
                  </pic:spPr>
                </pic:pic>
              </a:graphicData>
            </a:graphic>
          </wp:inline>
        </w:drawing>
      </w:r>
    </w:p>
    <w:p w14:paraId="12683E33" w14:textId="77777777" w:rsidR="00DB28C2" w:rsidRPr="00741F9B" w:rsidRDefault="00DB28C2" w:rsidP="00DB28C2">
      <w:pPr>
        <w:rPr>
          <w:rFonts w:asciiTheme="minorHAnsi" w:hAnsiTheme="minorHAnsi" w:cstheme="minorHAnsi"/>
          <w:b/>
          <w:sz w:val="22"/>
          <w:szCs w:val="22"/>
        </w:rPr>
      </w:pPr>
    </w:p>
    <w:p w14:paraId="4426F2FC" w14:textId="7632F779" w:rsidR="00DB28C2" w:rsidRPr="002B7EED" w:rsidRDefault="00DB28C2" w:rsidP="00B01BE3">
      <w:pPr>
        <w:tabs>
          <w:tab w:val="right" w:pos="8222"/>
        </w:tabs>
        <w:ind w:left="-181"/>
        <w:rPr>
          <w:rFonts w:ascii="Cera Pro Light" w:hAnsi="Cera Pro Light"/>
          <w:sz w:val="22"/>
          <w:szCs w:val="22"/>
        </w:rPr>
      </w:pPr>
      <w:r w:rsidRPr="002B7EED">
        <w:rPr>
          <w:rFonts w:ascii="Cera Pro Light" w:hAnsi="Cera Pro Light"/>
          <w:sz w:val="22"/>
          <w:szCs w:val="22"/>
        </w:rPr>
        <w:t xml:space="preserve">Should you have any queries in advance please contact bookings on 020 8312 6608 </w:t>
      </w:r>
    </w:p>
    <w:sectPr w:rsidR="00DB28C2" w:rsidRPr="002B7EED" w:rsidSect="001829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ra Pro Light">
    <w:panose1 w:val="00000400000000000000"/>
    <w:charset w:val="00"/>
    <w:family w:val="modern"/>
    <w:notTrueType/>
    <w:pitch w:val="variable"/>
    <w:sig w:usb0="00000287" w:usb1="00000001" w:usb2="00000000" w:usb3="00000000" w:csb0="0000009F" w:csb1="00000000"/>
  </w:font>
  <w:font w:name="Cera Pro">
    <w:panose1 w:val="00000800000000000000"/>
    <w:charset w:val="00"/>
    <w:family w:val="modern"/>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862DE2"/>
    <w:multiLevelType w:val="hybridMultilevel"/>
    <w:tmpl w:val="F7CAB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19D8183C"/>
    <w:multiLevelType w:val="hybridMultilevel"/>
    <w:tmpl w:val="EF264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D21324"/>
    <w:multiLevelType w:val="hybridMultilevel"/>
    <w:tmpl w:val="ED509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3BE91C99"/>
    <w:multiLevelType w:val="hybridMultilevel"/>
    <w:tmpl w:val="69009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A71F1A"/>
    <w:multiLevelType w:val="hybridMultilevel"/>
    <w:tmpl w:val="E296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B15063"/>
    <w:multiLevelType w:val="hybridMultilevel"/>
    <w:tmpl w:val="D04A5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5FF20049"/>
    <w:multiLevelType w:val="hybridMultilevel"/>
    <w:tmpl w:val="228A6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223032">
    <w:abstractNumId w:val="1"/>
  </w:num>
  <w:num w:numId="2" w16cid:durableId="585843424">
    <w:abstractNumId w:val="3"/>
  </w:num>
  <w:num w:numId="3" w16cid:durableId="439184769">
    <w:abstractNumId w:val="6"/>
  </w:num>
  <w:num w:numId="4" w16cid:durableId="1878353656">
    <w:abstractNumId w:val="0"/>
  </w:num>
  <w:num w:numId="5" w16cid:durableId="1673339353">
    <w:abstractNumId w:val="2"/>
  </w:num>
  <w:num w:numId="6" w16cid:durableId="1400249710">
    <w:abstractNumId w:val="5"/>
  </w:num>
  <w:num w:numId="7" w16cid:durableId="780805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C2"/>
    <w:rsid w:val="00010D6E"/>
    <w:rsid w:val="00020380"/>
    <w:rsid w:val="000362B7"/>
    <w:rsid w:val="00052694"/>
    <w:rsid w:val="000B6BED"/>
    <w:rsid w:val="000C5BE7"/>
    <w:rsid w:val="000E52DB"/>
    <w:rsid w:val="000F361B"/>
    <w:rsid w:val="00104491"/>
    <w:rsid w:val="001240D8"/>
    <w:rsid w:val="00133143"/>
    <w:rsid w:val="00134FCE"/>
    <w:rsid w:val="00144DFF"/>
    <w:rsid w:val="001647E5"/>
    <w:rsid w:val="001829D4"/>
    <w:rsid w:val="001921EB"/>
    <w:rsid w:val="001A226D"/>
    <w:rsid w:val="001B1C88"/>
    <w:rsid w:val="001C1DE0"/>
    <w:rsid w:val="001C6D93"/>
    <w:rsid w:val="002062F2"/>
    <w:rsid w:val="0020639D"/>
    <w:rsid w:val="00206964"/>
    <w:rsid w:val="00250FBD"/>
    <w:rsid w:val="00262789"/>
    <w:rsid w:val="00262D55"/>
    <w:rsid w:val="00276200"/>
    <w:rsid w:val="0028166A"/>
    <w:rsid w:val="002B7EED"/>
    <w:rsid w:val="002D621E"/>
    <w:rsid w:val="002D79F2"/>
    <w:rsid w:val="003028F6"/>
    <w:rsid w:val="00310CDC"/>
    <w:rsid w:val="00322D35"/>
    <w:rsid w:val="00325637"/>
    <w:rsid w:val="00345028"/>
    <w:rsid w:val="003A5AC6"/>
    <w:rsid w:val="003A5ED0"/>
    <w:rsid w:val="003E6EE4"/>
    <w:rsid w:val="00411AE3"/>
    <w:rsid w:val="00412F4F"/>
    <w:rsid w:val="004278DD"/>
    <w:rsid w:val="00433AF8"/>
    <w:rsid w:val="00435BC7"/>
    <w:rsid w:val="00440FAA"/>
    <w:rsid w:val="00464846"/>
    <w:rsid w:val="004B2CF0"/>
    <w:rsid w:val="004C4BC7"/>
    <w:rsid w:val="004D6E12"/>
    <w:rsid w:val="005233F3"/>
    <w:rsid w:val="00540BF4"/>
    <w:rsid w:val="00550FD2"/>
    <w:rsid w:val="0055305C"/>
    <w:rsid w:val="00554C0F"/>
    <w:rsid w:val="0056338D"/>
    <w:rsid w:val="0057655A"/>
    <w:rsid w:val="005C264E"/>
    <w:rsid w:val="00616028"/>
    <w:rsid w:val="006313BB"/>
    <w:rsid w:val="006361A0"/>
    <w:rsid w:val="0064124A"/>
    <w:rsid w:val="00641C25"/>
    <w:rsid w:val="006430FC"/>
    <w:rsid w:val="00644167"/>
    <w:rsid w:val="00652238"/>
    <w:rsid w:val="00663A20"/>
    <w:rsid w:val="006662C4"/>
    <w:rsid w:val="006718D0"/>
    <w:rsid w:val="0069687C"/>
    <w:rsid w:val="00696D03"/>
    <w:rsid w:val="006E27D8"/>
    <w:rsid w:val="006E5D9D"/>
    <w:rsid w:val="00705610"/>
    <w:rsid w:val="0071582B"/>
    <w:rsid w:val="00726D0C"/>
    <w:rsid w:val="00741F9B"/>
    <w:rsid w:val="00751D09"/>
    <w:rsid w:val="00760C3A"/>
    <w:rsid w:val="00782411"/>
    <w:rsid w:val="007E43E5"/>
    <w:rsid w:val="00802BA2"/>
    <w:rsid w:val="00807333"/>
    <w:rsid w:val="0081401E"/>
    <w:rsid w:val="008232A4"/>
    <w:rsid w:val="00835D6D"/>
    <w:rsid w:val="00852244"/>
    <w:rsid w:val="00871C2D"/>
    <w:rsid w:val="008743B6"/>
    <w:rsid w:val="00882A8E"/>
    <w:rsid w:val="008B7894"/>
    <w:rsid w:val="008C4CCC"/>
    <w:rsid w:val="008C7E42"/>
    <w:rsid w:val="008E5C9D"/>
    <w:rsid w:val="00924002"/>
    <w:rsid w:val="009561C0"/>
    <w:rsid w:val="0099274C"/>
    <w:rsid w:val="0099613C"/>
    <w:rsid w:val="009A6B1D"/>
    <w:rsid w:val="009B1F10"/>
    <w:rsid w:val="009D091A"/>
    <w:rsid w:val="00A0346B"/>
    <w:rsid w:val="00A4182D"/>
    <w:rsid w:val="00A42E8B"/>
    <w:rsid w:val="00A75A99"/>
    <w:rsid w:val="00AD2352"/>
    <w:rsid w:val="00AE075E"/>
    <w:rsid w:val="00AE5A1D"/>
    <w:rsid w:val="00AE79C9"/>
    <w:rsid w:val="00B01BE3"/>
    <w:rsid w:val="00B05D34"/>
    <w:rsid w:val="00B1177F"/>
    <w:rsid w:val="00B43137"/>
    <w:rsid w:val="00B56273"/>
    <w:rsid w:val="00B81F3E"/>
    <w:rsid w:val="00BB363A"/>
    <w:rsid w:val="00BC3CE4"/>
    <w:rsid w:val="00BD29A9"/>
    <w:rsid w:val="00BD6170"/>
    <w:rsid w:val="00BE0FFD"/>
    <w:rsid w:val="00BE3818"/>
    <w:rsid w:val="00C07657"/>
    <w:rsid w:val="00C414B3"/>
    <w:rsid w:val="00C44792"/>
    <w:rsid w:val="00C47D01"/>
    <w:rsid w:val="00C47F98"/>
    <w:rsid w:val="00C654F6"/>
    <w:rsid w:val="00C81754"/>
    <w:rsid w:val="00C8485A"/>
    <w:rsid w:val="00CB7BC5"/>
    <w:rsid w:val="00CD01A7"/>
    <w:rsid w:val="00CD422A"/>
    <w:rsid w:val="00CD6BCC"/>
    <w:rsid w:val="00CF0FE6"/>
    <w:rsid w:val="00D0046D"/>
    <w:rsid w:val="00D10AA9"/>
    <w:rsid w:val="00D211EF"/>
    <w:rsid w:val="00D31774"/>
    <w:rsid w:val="00D55837"/>
    <w:rsid w:val="00D704FF"/>
    <w:rsid w:val="00DA528D"/>
    <w:rsid w:val="00DB28C2"/>
    <w:rsid w:val="00DC3EE3"/>
    <w:rsid w:val="00DC6DE5"/>
    <w:rsid w:val="00DD0D9A"/>
    <w:rsid w:val="00DF57C8"/>
    <w:rsid w:val="00E01231"/>
    <w:rsid w:val="00E1598E"/>
    <w:rsid w:val="00E37EDB"/>
    <w:rsid w:val="00E42DFB"/>
    <w:rsid w:val="00E5656B"/>
    <w:rsid w:val="00E635CF"/>
    <w:rsid w:val="00E94D21"/>
    <w:rsid w:val="00E962C8"/>
    <w:rsid w:val="00EB5C57"/>
    <w:rsid w:val="00EC28B0"/>
    <w:rsid w:val="00EC6C7A"/>
    <w:rsid w:val="00EE75B9"/>
    <w:rsid w:val="00F32562"/>
    <w:rsid w:val="00F920DF"/>
    <w:rsid w:val="00FB3B6D"/>
    <w:rsid w:val="00FB73E9"/>
    <w:rsid w:val="00FC0CF6"/>
    <w:rsid w:val="00FC43CF"/>
    <w:rsid w:val="00FC528E"/>
    <w:rsid w:val="00FD5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3214]" strokecolor="none"/>
    </o:shapedefaults>
    <o:shapelayout v:ext="edit">
      <o:idmap v:ext="edit" data="1"/>
    </o:shapelayout>
  </w:shapeDefaults>
  <w:decimalSymbol w:val="."/>
  <w:listSeparator w:val=","/>
  <w14:docId w14:val="2E085DD1"/>
  <w15:chartTrackingRefBased/>
  <w15:docId w15:val="{2FDE1404-BFF1-476C-86E1-FC90D6F2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8C2"/>
    <w:rPr>
      <w:rFonts w:ascii="Bodoni" w:hAnsi="Bodoni"/>
      <w:sz w:val="26"/>
      <w:szCs w:val="24"/>
      <w:lang w:eastAsia="en-US"/>
    </w:rPr>
  </w:style>
  <w:style w:type="paragraph" w:styleId="Heading7">
    <w:name w:val="heading 7"/>
    <w:basedOn w:val="Normal"/>
    <w:next w:val="Normal"/>
    <w:link w:val="Heading7Char"/>
    <w:qFormat/>
    <w:rsid w:val="00DB28C2"/>
    <w:pPr>
      <w:keepNext/>
      <w:outlineLvl w:val="6"/>
    </w:pPr>
    <w:rPr>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DB28C2"/>
    <w:rPr>
      <w:rFonts w:ascii="Bodoni" w:hAnsi="Bodoni"/>
      <w:i/>
      <w:iCs/>
      <w:sz w:val="24"/>
      <w:szCs w:val="24"/>
      <w:lang w:eastAsia="en-US"/>
    </w:rPr>
  </w:style>
  <w:style w:type="paragraph" w:styleId="BalloonText">
    <w:name w:val="Balloon Text"/>
    <w:basedOn w:val="Normal"/>
    <w:link w:val="BalloonTextChar"/>
    <w:rsid w:val="00DB28C2"/>
    <w:rPr>
      <w:rFonts w:ascii="Tahoma" w:hAnsi="Tahoma" w:cs="Tahoma"/>
      <w:sz w:val="16"/>
      <w:szCs w:val="16"/>
    </w:rPr>
  </w:style>
  <w:style w:type="character" w:customStyle="1" w:styleId="BalloonTextChar">
    <w:name w:val="Balloon Text Char"/>
    <w:link w:val="BalloonText"/>
    <w:rsid w:val="00DB28C2"/>
    <w:rPr>
      <w:rFonts w:ascii="Tahoma" w:hAnsi="Tahoma" w:cs="Tahoma"/>
      <w:sz w:val="16"/>
      <w:szCs w:val="16"/>
      <w:lang w:eastAsia="en-US"/>
    </w:rPr>
  </w:style>
  <w:style w:type="character" w:styleId="Hyperlink">
    <w:name w:val="Hyperlink"/>
    <w:rsid w:val="006313BB"/>
    <w:rPr>
      <w:color w:val="0000FF"/>
      <w:u w:val="single"/>
    </w:rPr>
  </w:style>
  <w:style w:type="paragraph" w:styleId="ListParagraph">
    <w:name w:val="List Paragraph"/>
    <w:basedOn w:val="Normal"/>
    <w:uiPriority w:val="34"/>
    <w:qFormat/>
    <w:rsid w:val="008C4CCC"/>
    <w:pPr>
      <w:ind w:left="720"/>
    </w:pPr>
  </w:style>
  <w:style w:type="paragraph" w:styleId="Header">
    <w:name w:val="header"/>
    <w:basedOn w:val="Normal"/>
    <w:link w:val="HeaderChar"/>
    <w:uiPriority w:val="99"/>
    <w:rsid w:val="001829D4"/>
    <w:pPr>
      <w:tabs>
        <w:tab w:val="center" w:pos="4513"/>
        <w:tab w:val="right" w:pos="9026"/>
      </w:tabs>
    </w:pPr>
  </w:style>
  <w:style w:type="character" w:customStyle="1" w:styleId="HeaderChar">
    <w:name w:val="Header Char"/>
    <w:link w:val="Header"/>
    <w:uiPriority w:val="99"/>
    <w:rsid w:val="001829D4"/>
    <w:rPr>
      <w:rFonts w:ascii="Bodoni" w:hAnsi="Bodoni"/>
      <w:sz w:val="26"/>
      <w:szCs w:val="24"/>
      <w:lang w:eastAsia="en-US"/>
    </w:rPr>
  </w:style>
  <w:style w:type="character" w:styleId="UnresolvedMention">
    <w:name w:val="Unresolved Mention"/>
    <w:basedOn w:val="DefaultParagraphFont"/>
    <w:uiPriority w:val="99"/>
    <w:semiHidden/>
    <w:unhideWhenUsed/>
    <w:rsid w:val="002B7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Bookings@rmg.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395A1-CE60-4541-86ED-0D975E04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698</Words>
  <Characters>3320</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Royal Museums Greenwich</Company>
  <LinksUpToDate>false</LinksUpToDate>
  <CharactersWithSpaces>4010</CharactersWithSpaces>
  <SharedDoc>false</SharedDoc>
  <HLinks>
    <vt:vector size="6" baseType="variant">
      <vt:variant>
        <vt:i4>196717</vt:i4>
      </vt:variant>
      <vt:variant>
        <vt:i4>0</vt:i4>
      </vt:variant>
      <vt:variant>
        <vt:i4>0</vt:i4>
      </vt:variant>
      <vt:variant>
        <vt:i4>5</vt:i4>
      </vt:variant>
      <vt:variant>
        <vt:lpwstr>mailto:mxwebb@rmg.co.uk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NBabbs</dc:creator>
  <cp:keywords/>
  <cp:lastModifiedBy>Rebecca Masker</cp:lastModifiedBy>
  <cp:revision>6</cp:revision>
  <cp:lastPrinted>2022-12-13T11:21:00Z</cp:lastPrinted>
  <dcterms:created xsi:type="dcterms:W3CDTF">2021-12-02T12:40:00Z</dcterms:created>
  <dcterms:modified xsi:type="dcterms:W3CDTF">2023-12-21T10:38:00Z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